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media/image7.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284"/>
        <w:rPr>
          <w:sz w:val="22"/>
          <w:szCs w:val="22"/>
        </w:rPr>
      </w:pPr>
      <w:r>
        <mc:AlternateContent>
          <mc:Choice Requires="wps">
            <w:drawing>
              <wp:anchor behindDoc="0" distT="0" distB="25400" distL="113665" distR="138430" simplePos="0" locked="0" layoutInCell="0" allowOverlap="1" relativeHeight="18" wp14:anchorId="59A89A36">
                <wp:simplePos x="0" y="0"/>
                <wp:positionH relativeFrom="column">
                  <wp:posOffset>-167005</wp:posOffset>
                </wp:positionH>
                <wp:positionV relativeFrom="paragraph">
                  <wp:posOffset>60325</wp:posOffset>
                </wp:positionV>
                <wp:extent cx="6209030" cy="454660"/>
                <wp:effectExtent l="635" t="635" r="635" b="635"/>
                <wp:wrapSquare wrapText="bothSides"/>
                <wp:docPr id="1" name="Zone de texte 4"/>
                <a:graphic xmlns:a="http://schemas.openxmlformats.org/drawingml/2006/main">
                  <a:graphicData uri="http://schemas.microsoft.com/office/word/2010/wordprocessingShape">
                    <wps:wsp>
                      <wps:cNvSpPr/>
                      <wps:spPr>
                        <a:xfrm>
                          <a:off x="0" y="0"/>
                          <a:ext cx="6208920" cy="454680"/>
                        </a:xfrm>
                        <a:prstGeom prst="rect">
                          <a:avLst/>
                        </a:prstGeom>
                        <a:solidFill>
                          <a:schemeClr val="bg1">
                            <a:lumMod val="85000"/>
                          </a:schemeClr>
                        </a:solidFill>
                        <a:ln w="0">
                          <a:solidFill>
                            <a:srgbClr val="000000"/>
                          </a:solidFill>
                        </a:ln>
                      </wps:spPr>
                      <wps:style>
                        <a:lnRef idx="0"/>
                        <a:fillRef idx="0"/>
                        <a:effectRef idx="0"/>
                        <a:fontRef idx="minor"/>
                      </wps:style>
                      <wps:txbx>
                        <w:txbxContent>
                          <w:p>
                            <w:pPr>
                              <w:pStyle w:val="Contenudecadreuser"/>
                              <w:ind w:hanging="0" w:left="-1134"/>
                              <w:jc w:val="center"/>
                              <w:rPr>
                                <w:b/>
                                <w:sz w:val="32"/>
                                <w:szCs w:val="32"/>
                              </w:rPr>
                            </w:pPr>
                            <w:r>
                              <w:rPr>
                                <w:b/>
                                <w:color w:val="000000"/>
                                <w:sz w:val="32"/>
                                <w:szCs w:val="32"/>
                              </w:rPr>
                              <w:t>SAISON 202</w:t>
                            </w:r>
                            <w:r>
                              <w:rPr>
                                <w:b/>
                                <w:color w:val="000000"/>
                                <w:sz w:val="32"/>
                                <w:szCs w:val="32"/>
                              </w:rPr>
                              <w:t>5</w:t>
                            </w:r>
                            <w:r>
                              <w:rPr>
                                <w:b/>
                                <w:color w:val="000000"/>
                                <w:sz w:val="32"/>
                                <w:szCs w:val="32"/>
                              </w:rPr>
                              <w:t>-202</w:t>
                            </w:r>
                            <w:r>
                              <w:rPr>
                                <w:b/>
                                <w:color w:val="000000"/>
                                <w:sz w:val="32"/>
                                <w:szCs w:val="32"/>
                              </w:rPr>
                              <w:t>6</w:t>
                            </w:r>
                          </w:p>
                        </w:txbxContent>
                      </wps:txbx>
                      <wps:bodyPr anchor="ctr">
                        <a:prstTxWarp prst="textNoShape"/>
                        <a:noAutofit/>
                      </wps:bodyPr>
                    </wps:wsp>
                  </a:graphicData>
                </a:graphic>
              </wp:anchor>
            </w:drawing>
          </mc:Choice>
          <mc:Fallback>
            <w:pict>
              <v:rect id="shape_0" ID="Zone de texte 4" path="m0,0l-2147483645,0l-2147483645,-2147483646l0,-2147483646xe" fillcolor="#d9d9d9" stroked="t" o:allowincell="f" style="position:absolute;margin-left:-13.15pt;margin-top:4.75pt;width:488.85pt;height:35.75pt;mso-wrap-style:square;v-text-anchor:middle" wp14:anchorId="59A89A36">
                <v:fill o:detectmouseclick="t" type="solid" color2="#262626"/>
                <v:stroke color="black" joinstyle="round" endcap="flat"/>
                <v:textbox>
                  <w:txbxContent>
                    <w:p>
                      <w:pPr>
                        <w:pStyle w:val="Contenudecadreuser"/>
                        <w:ind w:hanging="0" w:left="-1134"/>
                        <w:jc w:val="center"/>
                        <w:rPr>
                          <w:b/>
                          <w:sz w:val="32"/>
                          <w:szCs w:val="32"/>
                        </w:rPr>
                      </w:pPr>
                      <w:r>
                        <w:rPr>
                          <w:b/>
                          <w:color w:val="000000"/>
                          <w:sz w:val="32"/>
                          <w:szCs w:val="32"/>
                        </w:rPr>
                        <w:t>SAISON 202</w:t>
                      </w:r>
                      <w:r>
                        <w:rPr>
                          <w:b/>
                          <w:color w:val="000000"/>
                          <w:sz w:val="32"/>
                          <w:szCs w:val="32"/>
                        </w:rPr>
                        <w:t>5</w:t>
                      </w:r>
                      <w:r>
                        <w:rPr>
                          <w:b/>
                          <w:color w:val="000000"/>
                          <w:sz w:val="32"/>
                          <w:szCs w:val="32"/>
                        </w:rPr>
                        <w:t>-202</w:t>
                      </w:r>
                      <w:r>
                        <w:rPr>
                          <w:b/>
                          <w:color w:val="000000"/>
                          <w:sz w:val="32"/>
                          <w:szCs w:val="32"/>
                        </w:rPr>
                        <w:t>6</w:t>
                      </w:r>
                    </w:p>
                  </w:txbxContent>
                </v:textbox>
                <w10:wrap type="square"/>
              </v:rect>
            </w:pict>
          </mc:Fallback>
        </mc:AlternateContent>
      </w:r>
      <w:r>
        <w:rPr>
          <w:sz w:val="22"/>
          <w:szCs w:val="22"/>
        </w:rPr>
        <w:t>Notice explicative</w:t>
      </w:r>
    </w:p>
    <w:p>
      <w:pPr>
        <w:pStyle w:val="Normal"/>
        <w:ind w:hanging="0" w:left="-284"/>
        <w:rPr>
          <w:sz w:val="16"/>
          <w:szCs w:val="16"/>
        </w:rPr>
      </w:pPr>
      <w:r>
        <w:rPr>
          <w:sz w:val="16"/>
          <w:szCs w:val="16"/>
        </w:rPr>
        <w:drawing>
          <wp:anchor behindDoc="0" distT="0" distB="0" distL="0" distR="0" simplePos="0" locked="0" layoutInCell="0" allowOverlap="1" relativeHeight="28">
            <wp:simplePos x="0" y="0"/>
            <wp:positionH relativeFrom="column">
              <wp:posOffset>4257040</wp:posOffset>
            </wp:positionH>
            <wp:positionV relativeFrom="paragraph">
              <wp:posOffset>55880</wp:posOffset>
            </wp:positionV>
            <wp:extent cx="1744980" cy="136144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1744980" cy="1361440"/>
                    </a:xfrm>
                    <a:prstGeom prst="rect">
                      <a:avLst/>
                    </a:prstGeom>
                    <a:noFill/>
                  </pic:spPr>
                </pic:pic>
              </a:graphicData>
            </a:graphic>
          </wp:anchor>
        </w:drawing>
      </w:r>
    </w:p>
    <w:p>
      <w:pPr>
        <w:pStyle w:val="Normal"/>
        <w:ind w:hanging="0" w:left="-284"/>
        <w:rPr>
          <w:sz w:val="22"/>
          <w:szCs w:val="22"/>
        </w:rPr>
      </w:pPr>
      <w:r>
        <w:rPr>
          <w:sz w:val="22"/>
          <w:szCs w:val="22"/>
        </w:rPr>
        <w:t xml:space="preserve">Vous devez être en possession de votre code d’accès de votre espace personnel pour réaliser votre inscription. Si vous ne l’avez pas reçu, vous devez prendre contact sur l’adresse : </w:t>
      </w:r>
      <w:hyperlink r:id="rId3">
        <w:r>
          <w:rPr>
            <w:rStyle w:val="Hyperlink"/>
            <w:sz w:val="22"/>
            <w:szCs w:val="22"/>
          </w:rPr>
          <w:t>postmaster@arceneau.fr</w:t>
        </w:r>
      </w:hyperlink>
      <w:r>
        <w:rPr>
          <w:sz w:val="22"/>
          <w:szCs w:val="22"/>
        </w:rPr>
        <w:t>.</w:t>
      </w:r>
    </w:p>
    <w:p>
      <w:pPr>
        <w:pStyle w:val="Normal"/>
        <w:ind w:hanging="0" w:left="-284"/>
        <w:rPr>
          <w:sz w:val="16"/>
          <w:szCs w:val="16"/>
        </w:rPr>
      </w:pPr>
      <w:r>
        <w:rPr>
          <w:sz w:val="16"/>
          <w:szCs w:val="16"/>
        </w:rPr>
      </w:r>
    </w:p>
    <w:p>
      <w:pPr>
        <w:pStyle w:val="Normal"/>
        <w:ind w:hanging="0" w:left="-284"/>
        <w:rPr>
          <w:sz w:val="22"/>
          <w:szCs w:val="22"/>
        </w:rPr>
      </w:pPr>
      <w:r>
        <w:rPr>
          <w:sz w:val="22"/>
          <w:szCs w:val="22"/>
        </w:rPr>
        <w:t>Votre inscription doit se dérouler de la façon suivante :</w:t>
      </w:r>
    </w:p>
    <w:p>
      <w:pPr>
        <w:pStyle w:val="Normal"/>
        <w:ind w:hanging="0" w:left="-284"/>
        <w:rPr>
          <w:sz w:val="22"/>
          <w:szCs w:val="22"/>
        </w:rPr>
      </w:pPr>
      <w:r>
        <w:rPr>
          <w:sz w:val="22"/>
          <w:szCs w:val="22"/>
        </w:rPr>
        <w:t>Vous allez sur le site http://www.arceneau.fr, vous cliquez sur l</w:t>
      </w:r>
      <w:r>
        <w:rPr>
          <w:rFonts w:eastAsia="MS Mincho" w:cs="Times New Roman"/>
          <w:color w:val="auto"/>
          <w:kern w:val="0"/>
          <w:sz w:val="22"/>
          <w:szCs w:val="22"/>
          <w:lang w:val="fr-FR" w:eastAsia="ja-JP" w:bidi="ar-SA"/>
        </w:rPr>
        <w:t>e menu</w:t>
      </w:r>
      <w:r>
        <w:rPr>
          <w:sz w:val="22"/>
          <w:szCs w:val="22"/>
        </w:rPr>
        <w:t xml:space="preserve"> « espace adhérent », vous vous connectez en utilisant vos identifiants.</w:t>
      </w:r>
    </w:p>
    <w:p>
      <w:pPr>
        <w:pStyle w:val="Normal"/>
        <w:ind w:hanging="0" w:left="-284"/>
        <w:rPr>
          <w:sz w:val="16"/>
          <w:szCs w:val="16"/>
        </w:rPr>
      </w:pPr>
      <w:r>
        <w:rPr>
          <w:sz w:val="16"/>
          <w:szCs w:val="16"/>
        </w:rPr>
      </w:r>
    </w:p>
    <w:p>
      <w:pPr>
        <w:pStyle w:val="Normal"/>
        <w:ind w:hanging="0" w:left="-284"/>
        <w:rPr>
          <w:sz w:val="22"/>
          <w:szCs w:val="22"/>
        </w:rPr>
      </w:pPr>
      <w:r>
        <w:rPr>
          <w:sz w:val="22"/>
          <w:szCs w:val="22"/>
        </w:rPr>
        <w:t>Votre tableau de bord s’ouvre. Votre inscription se fait dans l</w:t>
      </w:r>
      <w:r>
        <w:drawing>
          <wp:anchor behindDoc="0" distT="0" distB="0" distL="0" distR="0" simplePos="0" locked="0" layoutInCell="0" allowOverlap="1" relativeHeight="29">
            <wp:simplePos x="0" y="0"/>
            <wp:positionH relativeFrom="column">
              <wp:posOffset>4398010</wp:posOffset>
            </wp:positionH>
            <wp:positionV relativeFrom="paragraph">
              <wp:posOffset>40640</wp:posOffset>
            </wp:positionV>
            <wp:extent cx="1597025" cy="134937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1597025" cy="1349375"/>
                    </a:xfrm>
                    <a:prstGeom prst="rect">
                      <a:avLst/>
                    </a:prstGeom>
                    <a:noFill/>
                  </pic:spPr>
                </pic:pic>
              </a:graphicData>
            </a:graphic>
          </wp:anchor>
        </w:drawing>
      </w:r>
      <w:r>
        <w:rPr>
          <w:sz w:val="22"/>
          <w:szCs w:val="22"/>
        </w:rPr>
        <w:t xml:space="preserve">a fenêtre « Mon profil » en cliquant sur « Profil » vous mettez à jour l’ensemble des informations contenues, vous téléchargez les documents demandés, votre photo, votre </w:t>
      </w:r>
      <w:r>
        <w:rPr>
          <w:b/>
          <w:bCs/>
          <w:sz w:val="22"/>
          <w:szCs w:val="22"/>
        </w:rPr>
        <w:t>CACI de moins de 1 an</w:t>
      </w:r>
      <w:r>
        <w:rPr>
          <w:sz w:val="22"/>
          <w:szCs w:val="22"/>
        </w:rPr>
        <w:t xml:space="preserve">, votre fiche d’adhésion ( uniquement la page 2 en 150 dpi) puis vous « enregistrez la fiche » en bas de la page. </w:t>
      </w:r>
    </w:p>
    <w:p>
      <w:pPr>
        <w:pStyle w:val="Normal"/>
        <w:ind w:hanging="0" w:left="-284"/>
        <w:rPr>
          <w:sz w:val="22"/>
          <w:szCs w:val="22"/>
        </w:rPr>
      </w:pPr>
      <w:r>
        <w:rPr>
          <w:sz w:val="22"/>
          <w:szCs w:val="22"/>
        </w:rPr>
        <w:t>Pour une mise à jour des documents demandés, faire « supprimer », puis « parcourir », puis « télécharger » et  terminer par « enregistrez la fiche ».</w:t>
      </w:r>
    </w:p>
    <w:p>
      <w:pPr>
        <w:pStyle w:val="Normal"/>
        <w:ind w:hanging="0" w:left="-284"/>
        <w:rPr>
          <w:sz w:val="22"/>
          <w:szCs w:val="22"/>
        </w:rPr>
      </w:pPr>
      <w:r>
        <w:rPr>
          <w:sz w:val="22"/>
          <w:szCs w:val="22"/>
        </w:rPr>
      </w:r>
    </w:p>
    <w:p>
      <w:pPr>
        <w:pStyle w:val="Normal"/>
        <w:ind w:hanging="0" w:left="-284"/>
        <w:rPr>
          <w:sz w:val="22"/>
          <w:szCs w:val="22"/>
        </w:rPr>
      </w:pPr>
      <w:r>
        <w:rPr>
          <w:sz w:val="22"/>
          <w:szCs w:val="22"/>
        </w:rPr>
        <w:t>Vous cliquez en haut à gauche de la page sur la petite maison pour revenir à votre tableau de bord.</w:t>
      </w:r>
    </w:p>
    <w:p>
      <w:pPr>
        <w:pStyle w:val="Normal"/>
        <w:ind w:hanging="0" w:left="-284" w:right="-149"/>
        <w:rPr>
          <w:sz w:val="22"/>
          <w:szCs w:val="22"/>
        </w:rPr>
      </w:pPr>
      <w:r>
        <w:rPr>
          <w:sz w:val="22"/>
          <w:szCs w:val="22"/>
        </w:rPr>
        <w:t>Vous cliquez sur le cadenas en haut à droite pour quitter la plateforme d’enregistrement.</w:t>
      </w:r>
    </w:p>
    <w:p>
      <w:pPr>
        <w:pStyle w:val="Normal"/>
        <w:rPr>
          <w:sz w:val="16"/>
          <w:szCs w:val="16"/>
        </w:rPr>
      </w:pPr>
      <w:r>
        <w:rPr>
          <w:sz w:val="16"/>
          <w:szCs w:val="16"/>
        </w:rPr>
      </w:r>
    </w:p>
    <w:p>
      <w:pPr>
        <w:pStyle w:val="Normal"/>
        <w:rPr>
          <w:b/>
        </w:rPr>
      </w:pPr>
      <w:r>
        <w:rPr>
          <w:b/>
        </w:rPr>
        <mc:AlternateContent>
          <mc:Choice Requires="wps">
            <w:drawing>
              <wp:anchor behindDoc="0" distT="635" distB="0" distL="0" distR="0" simplePos="0" locked="0" layoutInCell="0" allowOverlap="1" relativeHeight="22" wp14:anchorId="4F1CDB2E">
                <wp:simplePos x="0" y="0"/>
                <wp:positionH relativeFrom="margin">
                  <wp:posOffset>-243205</wp:posOffset>
                </wp:positionH>
                <wp:positionV relativeFrom="paragraph">
                  <wp:posOffset>1414145</wp:posOffset>
                </wp:positionV>
                <wp:extent cx="6376670" cy="728345"/>
                <wp:effectExtent l="0" t="635" r="0" b="0"/>
                <wp:wrapNone/>
                <wp:docPr id="4" name="Zone de texte 17"/>
                <a:graphic xmlns:a="http://schemas.openxmlformats.org/drawingml/2006/main">
                  <a:graphicData uri="http://schemas.microsoft.com/office/word/2010/wordprocessingShape">
                    <wps:wsp>
                      <wps:cNvSpPr/>
                      <wps:spPr>
                        <a:xfrm>
                          <a:off x="0" y="0"/>
                          <a:ext cx="6376680" cy="728280"/>
                        </a:xfrm>
                        <a:prstGeom prst="rect">
                          <a:avLst/>
                        </a:prstGeom>
                        <a:solidFill>
                          <a:schemeClr val="bg1">
                            <a:lumMod val="95000"/>
                          </a:schemeClr>
                        </a:solidFill>
                        <a:ln w="0">
                          <a:noFill/>
                        </a:ln>
                      </wps:spPr>
                      <wps:style>
                        <a:lnRef idx="0">
                          <a:schemeClr val="accent1"/>
                        </a:lnRef>
                        <a:fillRef idx="0">
                          <a:schemeClr val="accent1"/>
                        </a:fillRef>
                        <a:effectRef idx="0">
                          <a:schemeClr val="accent1"/>
                        </a:effectRef>
                        <a:fontRef idx="minor"/>
                      </wps:style>
                      <wps:txbx>
                        <w:txbxContent>
                          <w:p>
                            <w:pPr>
                              <w:pStyle w:val="Contenudecadreuser"/>
                              <w:spacing w:before="0" w:after="0"/>
                              <w:contextualSpacing/>
                              <w:rPr>
                                <w:b/>
                                <w:color w:val="FF0000"/>
                                <w:sz w:val="22"/>
                                <w:szCs w:val="22"/>
                                <w:u w:val="single"/>
                              </w:rPr>
                            </w:pPr>
                            <w:r>
                              <w:rPr>
                                <w:b/>
                                <w:color w:val="FF0000"/>
                                <w:sz w:val="22"/>
                                <w:szCs w:val="22"/>
                                <w:u w:val="single"/>
                              </w:rPr>
                              <w:t>Seuls les dossiers complets (virement, certificat médical et fiche d’adhésion) seront acceptés. Ils seront à déposer sur votre espace personnel au plus tard avant la première séance. En l’absence de dossier complet, l’accès à la piscine ne sera pas autorisé.</w:t>
                            </w:r>
                          </w:p>
                          <w:p>
                            <w:pPr>
                              <w:pStyle w:val="Contenudecadreuser"/>
                              <w:ind w:hanging="705" w:left="-851"/>
                              <w:rPr>
                                <w:b/>
                                <w:sz w:val="22"/>
                                <w:szCs w:val="22"/>
                              </w:rPr>
                            </w:pPr>
                            <w:r>
                              <w:rPr>
                                <w:b/>
                                <w:color w:val="000000"/>
                                <w:sz w:val="22"/>
                                <w:szCs w:val="22"/>
                              </w:rPr>
                            </w:r>
                          </w:p>
                          <w:p>
                            <w:pPr>
                              <w:pStyle w:val="Contenudecadreuser"/>
                              <w:rPr>
                                <w:color w:val="000000"/>
                              </w:rPr>
                            </w:pPr>
                            <w:r>
                              <w:rPr>
                                <w:color w:val="000000"/>
                              </w:rPr>
                            </w:r>
                          </w:p>
                        </w:txbxContent>
                      </wps:txbx>
                      <wps:bodyPr anchor="t">
                        <a:prstTxWarp prst="textNoShape"/>
                        <a:noAutofit/>
                      </wps:bodyPr>
                    </wps:wsp>
                  </a:graphicData>
                </a:graphic>
              </wp:anchor>
            </w:drawing>
          </mc:Choice>
          <mc:Fallback>
            <w:pict>
              <v:rect id="shape_0" ID="Zone de texte 17" path="m0,0l-2147483645,0l-2147483645,-2147483646l0,-2147483646xe" fillcolor="#f2f2f2" stroked="f" o:allowincell="f" style="position:absolute;margin-left:-19.15pt;margin-top:111.35pt;width:502.05pt;height:57.3pt;mso-wrap-style:square;v-text-anchor:top;mso-position-horizontal-relative:margin" wp14:anchorId="4F1CDB2E">
                <v:fill o:detectmouseclick="t" type="solid" color2="#0d0d0d"/>
                <v:stroke color="#3465a4" joinstyle="round" endcap="flat"/>
                <v:textbox>
                  <w:txbxContent>
                    <w:p>
                      <w:pPr>
                        <w:pStyle w:val="Contenudecadreuser"/>
                        <w:spacing w:before="0" w:after="0"/>
                        <w:contextualSpacing/>
                        <w:rPr>
                          <w:b/>
                          <w:color w:val="FF0000"/>
                          <w:sz w:val="22"/>
                          <w:szCs w:val="22"/>
                          <w:u w:val="single"/>
                        </w:rPr>
                      </w:pPr>
                      <w:r>
                        <w:rPr>
                          <w:b/>
                          <w:color w:val="FF0000"/>
                          <w:sz w:val="22"/>
                          <w:szCs w:val="22"/>
                          <w:u w:val="single"/>
                        </w:rPr>
                        <w:t>Seuls les dossiers complets (virement, certificat médical et fiche d’adhésion) seront acceptés. Ils seront à déposer sur votre espace personnel au plus tard avant la première séance. En l’absence de dossier complet, l’accès à la piscine ne sera pas autorisé.</w:t>
                      </w:r>
                    </w:p>
                    <w:p>
                      <w:pPr>
                        <w:pStyle w:val="Contenudecadreuser"/>
                        <w:ind w:hanging="705" w:left="-851"/>
                        <w:rPr>
                          <w:b/>
                          <w:sz w:val="22"/>
                          <w:szCs w:val="22"/>
                        </w:rPr>
                      </w:pPr>
                      <w:r>
                        <w:rPr>
                          <w:b/>
                          <w:color w:val="000000"/>
                          <w:sz w:val="22"/>
                          <w:szCs w:val="22"/>
                        </w:rPr>
                      </w:r>
                    </w:p>
                    <w:p>
                      <w:pPr>
                        <w:pStyle w:val="Contenudecadreuser"/>
                        <w:rPr>
                          <w:color w:val="000000"/>
                        </w:rPr>
                      </w:pPr>
                      <w:r>
                        <w:rPr>
                          <w:color w:val="000000"/>
                        </w:rPr>
                      </w:r>
                    </w:p>
                  </w:txbxContent>
                </v:textbox>
                <w10:wrap type="none"/>
              </v:rect>
            </w:pict>
          </mc:Fallback>
        </mc:AlternateContent>
        <mc:AlternateContent>
          <mc:Choice Requires="wps">
            <w:drawing>
              <wp:anchor behindDoc="0" distT="635" distB="635" distL="635" distR="635" simplePos="0" locked="0" layoutInCell="1" allowOverlap="1" relativeHeight="24" wp14:anchorId="4E2DC2DA">
                <wp:simplePos x="0" y="0"/>
                <wp:positionH relativeFrom="column">
                  <wp:posOffset>-262255</wp:posOffset>
                </wp:positionH>
                <wp:positionV relativeFrom="paragraph">
                  <wp:posOffset>13970</wp:posOffset>
                </wp:positionV>
                <wp:extent cx="6414770" cy="1286510"/>
                <wp:effectExtent l="635" t="635" r="635" b="635"/>
                <wp:wrapNone/>
                <wp:docPr id="5" name="Zone de texte 9"/>
                <a:graphic xmlns:a="http://schemas.openxmlformats.org/drawingml/2006/main">
                  <a:graphicData uri="http://schemas.microsoft.com/office/word/2010/wordprocessingShape">
                    <wps:wsp>
                      <wps:cNvSpPr/>
                      <wps:spPr>
                        <a:xfrm>
                          <a:off x="0" y="0"/>
                          <a:ext cx="6414840" cy="1286640"/>
                        </a:xfrm>
                        <a:prstGeom prst="rect">
                          <a:avLst/>
                        </a:prstGeom>
                        <a:solidFill>
                          <a:schemeClr val="bg1">
                            <a:lumMod val="85000"/>
                          </a:schemeClr>
                        </a:solidFill>
                        <a:ln w="0">
                          <a:solidFill>
                            <a:srgbClr val="000000"/>
                          </a:solidFill>
                        </a:ln>
                      </wps:spPr>
                      <wps:style>
                        <a:lnRef idx="0">
                          <a:schemeClr val="accent1"/>
                        </a:lnRef>
                        <a:fillRef idx="0">
                          <a:schemeClr val="accent1"/>
                        </a:fillRef>
                        <a:effectRef idx="0">
                          <a:schemeClr val="accent1"/>
                        </a:effectRef>
                        <a:fontRef idx="minor"/>
                      </wps:style>
                      <wps:txbx>
                        <w:txbxContent>
                          <w:p>
                            <w:pPr>
                              <w:pStyle w:val="Contenudecadreuser"/>
                              <w:rPr>
                                <w:sz w:val="22"/>
                                <w:szCs w:val="22"/>
                              </w:rPr>
                            </w:pPr>
                            <w:r>
                              <w:rPr>
                                <w:color w:val="000000"/>
                                <w:sz w:val="22"/>
                                <w:szCs w:val="22"/>
                              </w:rPr>
                              <w:t>Pour que vos règlements soient pris en compte:</w:t>
                            </w:r>
                          </w:p>
                          <w:p>
                            <w:pPr>
                              <w:pStyle w:val="Contenudecadreuser"/>
                              <w:rPr>
                                <w:sz w:val="22"/>
                                <w:szCs w:val="22"/>
                              </w:rPr>
                            </w:pPr>
                            <w:r>
                              <w:rPr>
                                <w:b/>
                                <w:color w:val="000000"/>
                                <w:sz w:val="22"/>
                                <w:szCs w:val="22"/>
                              </w:rPr>
                              <w:t>Par virement </w:t>
                            </w:r>
                            <w:r>
                              <w:rPr>
                                <w:color w:val="000000"/>
                                <w:sz w:val="22"/>
                                <w:szCs w:val="22"/>
                              </w:rPr>
                              <w:t>: Lors de la rédaction indiquez clairement votre nom, prénom et le motif du versement (adhésion, carte CMAS de niveau, repas…)</w:t>
                            </w:r>
                          </w:p>
                          <w:p>
                            <w:pPr>
                              <w:pStyle w:val="Contenudecadreuser"/>
                              <w:rPr>
                                <w:sz w:val="22"/>
                                <w:szCs w:val="22"/>
                              </w:rPr>
                            </w:pPr>
                            <w:r>
                              <w:rPr>
                                <w:b/>
                                <w:color w:val="000000"/>
                                <w:sz w:val="22"/>
                                <w:szCs w:val="22"/>
                              </w:rPr>
                              <w:t>Par chèque </w:t>
                            </w:r>
                            <w:r>
                              <w:rPr>
                                <w:color w:val="000000"/>
                                <w:sz w:val="22"/>
                                <w:szCs w:val="22"/>
                              </w:rPr>
                              <w:t>: Lors de la rédaction indiquez clairement au dos du chèque votre</w:t>
                            </w:r>
                            <w:r>
                              <w:rPr>
                                <w:color w:val="000000"/>
                              </w:rPr>
                              <w:t xml:space="preserve"> nom, </w:t>
                            </w:r>
                            <w:r>
                              <w:rPr>
                                <w:color w:val="000000"/>
                                <w:sz w:val="22"/>
                                <w:szCs w:val="22"/>
                              </w:rPr>
                              <w:t xml:space="preserve">prénom et le motif du versement (adhésion, carte CMAS de niveau, repas…). </w:t>
                            </w:r>
                          </w:p>
                          <w:p>
                            <w:pPr>
                              <w:pStyle w:val="Contenudecadreuser"/>
                              <w:rPr>
                                <w:sz w:val="22"/>
                                <w:szCs w:val="22"/>
                              </w:rPr>
                            </w:pPr>
                            <w:r>
                              <w:rPr>
                                <w:color w:val="000000"/>
                                <w:sz w:val="22"/>
                                <w:szCs w:val="22"/>
                              </w:rPr>
                              <w:t>Possibilité de régler en 3 fois.</w:t>
                            </w:r>
                          </w:p>
                          <w:p>
                            <w:pPr>
                              <w:pStyle w:val="Contenudecadreuser"/>
                              <w:rPr>
                                <w:color w:val="000000"/>
                              </w:rPr>
                            </w:pPr>
                            <w:r>
                              <w:rPr>
                                <w:color w:val="000000"/>
                              </w:rPr>
                            </w:r>
                          </w:p>
                        </w:txbxContent>
                      </wps:txbx>
                      <wps:bodyPr anchor="t">
                        <a:prstTxWarp prst="textNoShape"/>
                        <a:noAutofit/>
                      </wps:bodyPr>
                    </wps:wsp>
                  </a:graphicData>
                </a:graphic>
              </wp:anchor>
            </w:drawing>
          </mc:Choice>
          <mc:Fallback>
            <w:pict>
              <v:rect id="shape_0" ID="Zone de texte 9" path="m0,0l-2147483645,0l-2147483645,-2147483646l0,-2147483646xe" fillcolor="#d9d9d9" stroked="t" o:allowincell="f" style="position:absolute;margin-left:-20.65pt;margin-top:1.1pt;width:505.05pt;height:101.25pt;mso-wrap-style:square;v-text-anchor:top" wp14:anchorId="4E2DC2DA">
                <v:fill o:detectmouseclick="t" type="solid" color2="#262626"/>
                <v:stroke color="black" joinstyle="round" endcap="flat"/>
                <v:textbox>
                  <w:txbxContent>
                    <w:p>
                      <w:pPr>
                        <w:pStyle w:val="Contenudecadreuser"/>
                        <w:rPr>
                          <w:sz w:val="22"/>
                          <w:szCs w:val="22"/>
                        </w:rPr>
                      </w:pPr>
                      <w:r>
                        <w:rPr>
                          <w:color w:val="000000"/>
                          <w:sz w:val="22"/>
                          <w:szCs w:val="22"/>
                        </w:rPr>
                        <w:t>Pour que vos règlements soient pris en compte:</w:t>
                      </w:r>
                    </w:p>
                    <w:p>
                      <w:pPr>
                        <w:pStyle w:val="Contenudecadreuser"/>
                        <w:rPr>
                          <w:sz w:val="22"/>
                          <w:szCs w:val="22"/>
                        </w:rPr>
                      </w:pPr>
                      <w:r>
                        <w:rPr>
                          <w:b/>
                          <w:color w:val="000000"/>
                          <w:sz w:val="22"/>
                          <w:szCs w:val="22"/>
                        </w:rPr>
                        <w:t>Par virement </w:t>
                      </w:r>
                      <w:r>
                        <w:rPr>
                          <w:color w:val="000000"/>
                          <w:sz w:val="22"/>
                          <w:szCs w:val="22"/>
                        </w:rPr>
                        <w:t>: Lors de la rédaction indiquez clairement votre nom, prénom et le motif du versement (adhésion, carte CMAS de niveau, repas…)</w:t>
                      </w:r>
                    </w:p>
                    <w:p>
                      <w:pPr>
                        <w:pStyle w:val="Contenudecadreuser"/>
                        <w:rPr>
                          <w:sz w:val="22"/>
                          <w:szCs w:val="22"/>
                        </w:rPr>
                      </w:pPr>
                      <w:r>
                        <w:rPr>
                          <w:b/>
                          <w:color w:val="000000"/>
                          <w:sz w:val="22"/>
                          <w:szCs w:val="22"/>
                        </w:rPr>
                        <w:t>Par chèque </w:t>
                      </w:r>
                      <w:r>
                        <w:rPr>
                          <w:color w:val="000000"/>
                          <w:sz w:val="22"/>
                          <w:szCs w:val="22"/>
                        </w:rPr>
                        <w:t>: Lors de la rédaction indiquez clairement au dos du chèque votre</w:t>
                      </w:r>
                      <w:r>
                        <w:rPr>
                          <w:color w:val="000000"/>
                        </w:rPr>
                        <w:t xml:space="preserve"> nom, </w:t>
                      </w:r>
                      <w:r>
                        <w:rPr>
                          <w:color w:val="000000"/>
                          <w:sz w:val="22"/>
                          <w:szCs w:val="22"/>
                        </w:rPr>
                        <w:t xml:space="preserve">prénom et le motif du versement (adhésion, carte CMAS de niveau, repas…). </w:t>
                      </w:r>
                    </w:p>
                    <w:p>
                      <w:pPr>
                        <w:pStyle w:val="Contenudecadreuser"/>
                        <w:rPr>
                          <w:sz w:val="22"/>
                          <w:szCs w:val="22"/>
                        </w:rPr>
                      </w:pPr>
                      <w:r>
                        <w:rPr>
                          <w:color w:val="000000"/>
                          <w:sz w:val="22"/>
                          <w:szCs w:val="22"/>
                        </w:rPr>
                        <w:t>Possibilité de régler en 3 fois.</w:t>
                      </w:r>
                    </w:p>
                    <w:p>
                      <w:pPr>
                        <w:pStyle w:val="Contenudecadreuser"/>
                        <w:rPr>
                          <w:color w:val="000000"/>
                        </w:rPr>
                      </w:pPr>
                      <w:r>
                        <w:rPr>
                          <w:color w:val="000000"/>
                        </w:rPr>
                      </w:r>
                    </w:p>
                  </w:txbxContent>
                </v:textbox>
                <w10:wrap type="none"/>
              </v:rect>
            </w:pict>
          </mc:Fallback>
        </mc:AlternateContent>
        <mc:AlternateContent>
          <mc:Choice Requires="wps">
            <w:drawing>
              <wp:anchor behindDoc="0" distT="635" distB="20320" distL="113030" distR="137795" simplePos="0" locked="0" layoutInCell="0" allowOverlap="1" relativeHeight="26" wp14:anchorId="26F2519F">
                <wp:simplePos x="0" y="0"/>
                <wp:positionH relativeFrom="column">
                  <wp:posOffset>1965325</wp:posOffset>
                </wp:positionH>
                <wp:positionV relativeFrom="paragraph">
                  <wp:posOffset>2260600</wp:posOffset>
                </wp:positionV>
                <wp:extent cx="4185285" cy="368300"/>
                <wp:effectExtent l="1270" t="635" r="0" b="635"/>
                <wp:wrapSquare wrapText="bothSides"/>
                <wp:docPr id="6" name="Zone de texte 15"/>
                <a:graphic xmlns:a="http://schemas.openxmlformats.org/drawingml/2006/main">
                  <a:graphicData uri="http://schemas.microsoft.com/office/word/2010/wordprocessingShape">
                    <wps:wsp>
                      <wps:cNvSpPr/>
                      <wps:spPr>
                        <a:xfrm>
                          <a:off x="0" y="0"/>
                          <a:ext cx="4185360" cy="368280"/>
                        </a:xfrm>
                        <a:prstGeom prst="rect">
                          <a:avLst/>
                        </a:prstGeom>
                        <a:solidFill>
                          <a:srgbClr val="ffff66"/>
                        </a:solidFill>
                        <a:ln w="0">
                          <a:solidFill>
                            <a:srgbClr val="000000"/>
                          </a:solidFill>
                        </a:ln>
                      </wps:spPr>
                      <wps:style>
                        <a:lnRef idx="0">
                          <a:schemeClr val="accent1"/>
                        </a:lnRef>
                        <a:fillRef idx="0">
                          <a:schemeClr val="accent1"/>
                        </a:fillRef>
                        <a:effectRef idx="0">
                          <a:schemeClr val="accent1"/>
                        </a:effectRef>
                        <a:fontRef idx="minor"/>
                      </wps:style>
                      <wps:txbx>
                        <w:txbxContent>
                          <w:p>
                            <w:pPr>
                              <w:pStyle w:val="Contenudecadreuser"/>
                              <w:rPr>
                                <w:b/>
                              </w:rPr>
                            </w:pPr>
                            <w:r>
                              <w:rPr>
                                <w:b/>
                                <w:color w:val="000000"/>
                              </w:rPr>
                              <w:t>Page à ne pas télécharger sur son espace personnel</w:t>
                            </w:r>
                          </w:p>
                        </w:txbxContent>
                      </wps:txbx>
                      <wps:bodyPr anchor="t">
                        <a:prstTxWarp prst="textNoShape"/>
                        <a:noAutofit/>
                      </wps:bodyPr>
                    </wps:wsp>
                  </a:graphicData>
                </a:graphic>
              </wp:anchor>
            </w:drawing>
          </mc:Choice>
          <mc:Fallback>
            <w:pict>
              <v:rect id="shape_0" ID="Zone de texte 15" path="m0,0l-2147483645,0l-2147483645,-2147483646l0,-2147483646xe" fillcolor="#ffff66" stroked="t" o:allowincell="f" style="position:absolute;margin-left:154.75pt;margin-top:178pt;width:329.5pt;height:28.95pt;mso-wrap-style:square;v-text-anchor:top" wp14:anchorId="26F2519F">
                <v:fill o:detectmouseclick="t" type="solid" color2="#000099"/>
                <v:stroke color="black" joinstyle="round" endcap="flat"/>
                <v:textbox>
                  <w:txbxContent>
                    <w:p>
                      <w:pPr>
                        <w:pStyle w:val="Contenudecadreuser"/>
                        <w:rPr>
                          <w:b/>
                        </w:rPr>
                      </w:pPr>
                      <w:r>
                        <w:rPr>
                          <w:b/>
                          <w:color w:val="000000"/>
                        </w:rPr>
                        <w:t>Page à ne pas télécharger sur son espace personnel</w:t>
                      </w:r>
                    </w:p>
                  </w:txbxContent>
                </v:textbox>
                <w10:wrap type="square"/>
              </v:rect>
            </w:pict>
          </mc:Fallback>
        </mc:AlternateContent>
      </w:r>
      <w:r>
        <w:br w:type="page"/>
      </w:r>
    </w:p>
    <w:p>
      <w:pPr>
        <w:pStyle w:val="Normal"/>
        <w:spacing w:before="0" w:after="0"/>
        <w:ind w:hanging="0" w:left="-567"/>
        <w:jc w:val="center"/>
        <w:rPr>
          <w:sz w:val="28"/>
          <w:szCs w:val="28"/>
        </w:rPr>
      </w:pPr>
      <w:r>
        <w:rPr>
          <w:b/>
          <w:sz w:val="28"/>
          <w:szCs w:val="28"/>
        </w:rPr>
        <w:t>FICHE D’ADHESION ARC EN EAU 202</w:t>
      </w:r>
      <w:r>
        <w:rPr>
          <w:b/>
          <w:sz w:val="28"/>
          <w:szCs w:val="28"/>
        </w:rPr>
        <w:t>5</w:t>
      </w:r>
      <w:r>
        <w:rPr>
          <w:b/>
          <w:sz w:val="28"/>
          <w:szCs w:val="28"/>
        </w:rPr>
        <w:t>-202</w:t>
      </w:r>
      <w:r>
        <w:rPr>
          <w:b/>
          <w:sz w:val="28"/>
          <w:szCs w:val="28"/>
        </w:rPr>
        <w:t>6</w:t>
      </w:r>
    </w:p>
    <w:p>
      <w:pPr>
        <w:pStyle w:val="Normal"/>
        <w:ind w:hanging="0" w:left="-567"/>
        <w:jc w:val="center"/>
        <w:rPr>
          <w:sz w:val="20"/>
          <w:szCs w:val="20"/>
        </w:rPr>
      </w:pPr>
      <w:r>
        <w:rPr>
          <w:sz w:val="20"/>
          <w:szCs w:val="20"/>
        </w:rPr>
        <w:t xml:space="preserve"> </w:t>
      </w:r>
      <w:r>
        <w:rPr>
          <w:sz w:val="20"/>
          <w:szCs w:val="20"/>
          <w:shd w:fill="FFFF00" w:val="clear"/>
        </w:rPr>
        <w:t>Page à télécharger sur votre espace personnel</w:t>
      </w:r>
    </w:p>
    <w:p>
      <w:pPr>
        <w:pStyle w:val="Normal"/>
        <w:rPr>
          <w:sz w:val="20"/>
          <w:szCs w:val="20"/>
        </w:rPr>
      </w:pPr>
      <w:r>
        <w:rPr>
          <w:sz w:val="20"/>
          <w:szCs w:val="20"/>
        </w:rPr>
        <w:t xml:space="preserve"> </w:t>
      </w:r>
    </w:p>
    <w:tbl>
      <w:tblPr>
        <w:tblStyle w:val="Grilledutableau"/>
        <w:tblW w:w="10677"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2610"/>
        <w:gridCol w:w="6344"/>
        <w:gridCol w:w="1021"/>
        <w:gridCol w:w="701"/>
      </w:tblGrid>
      <w:tr>
        <w:trPr/>
        <w:tc>
          <w:tcPr>
            <w:tcW w:w="10676" w:type="dxa"/>
            <w:gridSpan w:val="4"/>
            <w:tcBorders>
              <w:top w:val="double" w:sz="4" w:space="0" w:color="000000"/>
              <w:left w:val="double" w:sz="4" w:space="0" w:color="000000"/>
              <w:bottom w:val="double" w:sz="4" w:space="0" w:color="000000"/>
              <w:right w:val="double" w:sz="4" w:space="0" w:color="000000"/>
            </w:tcBorders>
            <w:shd w:fill="EEEEEE" w:val="clear"/>
            <w:vAlign w:val="center"/>
          </w:tcPr>
          <w:p>
            <w:pPr>
              <w:pStyle w:val="Normal"/>
              <w:widowControl w:val="false"/>
              <w:suppressAutoHyphens w:val="true"/>
              <w:spacing w:before="0" w:after="0"/>
              <w:jc w:val="center"/>
              <w:rPr>
                <w:rFonts w:eastAsia="Times New Roman" w:cs="Times New Roman"/>
                <w:b/>
                <w:bCs/>
                <w:kern w:val="0"/>
                <w:sz w:val="20"/>
                <w:szCs w:val="20"/>
                <w:lang w:bidi="ar-SA"/>
              </w:rPr>
            </w:pPr>
            <w:r>
              <w:rPr>
                <w:rFonts w:eastAsia="Times New Roman" w:cs="Times New Roman"/>
                <w:b/>
                <w:bCs/>
                <w:kern w:val="0"/>
                <w:sz w:val="20"/>
                <w:szCs w:val="20"/>
                <w:lang w:bidi="ar-SA"/>
              </w:rPr>
              <w:t>TARIFS</w:t>
            </w:r>
          </w:p>
        </w:tc>
      </w:tr>
      <w:tr>
        <w:trPr/>
        <w:tc>
          <w:tcPr>
            <w:tcW w:w="2610" w:type="dxa"/>
            <w:vMerge w:val="restart"/>
            <w:tcBorders>
              <w:top w:val="nil"/>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en-US" w:bidi="ar-SA"/>
              </w:rPr>
              <w:t>Inscription</w:t>
            </w:r>
          </w:p>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Plongée</w:t>
            </w:r>
            <w:r>
              <w:rPr>
                <w:rFonts w:eastAsia="Times New Roman" w:cs="Times New Roman"/>
                <w:kern w:val="0"/>
                <w:sz w:val="20"/>
                <w:szCs w:val="20"/>
                <w:lang w:val="en-US" w:bidi="ar-SA"/>
              </w:rPr>
              <w:t xml:space="preserve"> &amp;</w:t>
            </w:r>
            <w:r>
              <w:rPr>
                <w:rFonts w:eastAsia="Times New Roman" w:cs="Times New Roman"/>
                <w:kern w:val="0"/>
                <w:sz w:val="20"/>
                <w:szCs w:val="20"/>
                <w:lang w:val="fr-FR" w:bidi="ar-SA"/>
              </w:rPr>
              <w:t xml:space="preserve"> Apnée</w:t>
            </w:r>
          </w:p>
        </w:tc>
        <w:tc>
          <w:tcPr>
            <w:tcW w:w="6344" w:type="dxa"/>
            <w:tcBorders>
              <w:top w:val="nil"/>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 xml:space="preserve">Adhésion, licence et entraînement </w:t>
            </w:r>
          </w:p>
        </w:tc>
        <w:tc>
          <w:tcPr>
            <w:tcW w:w="1021" w:type="dxa"/>
            <w:tcBorders>
              <w:top w:val="nil"/>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eastAsia="ja-JP" w:bidi="ar-SA"/>
              </w:rPr>
              <w:t>175</w:t>
            </w:r>
            <w:r>
              <w:rPr>
                <w:rFonts w:eastAsia="Times New Roman" w:cs="Times New Roman"/>
                <w:kern w:val="0"/>
                <w:sz w:val="20"/>
                <w:szCs w:val="20"/>
                <w:lang w:val="fr-FR" w:bidi="ar-SA"/>
              </w:rPr>
              <w:t>€</w:t>
            </w:r>
          </w:p>
        </w:tc>
        <w:tc>
          <w:tcPr>
            <w:tcW w:w="701" w:type="dxa"/>
            <w:tcBorders>
              <w:top w:val="nil"/>
              <w:left w:val="double" w:sz="4" w:space="0" w:color="000000"/>
              <w:bottom w:val="double" w:sz="4" w:space="0" w:color="000000"/>
              <w:right w:val="double" w:sz="4" w:space="0" w:color="000000"/>
            </w:tcBorders>
            <w:vAlign w:val="center"/>
          </w:tcPr>
          <w:sdt>
            <w:sdtPr>
              <w14:checkbox>
                <w14:checked w:val=""/>
                <w14:checkedState w:val=""/>
                <w14:uncheckedState w:val=""/>
              </w14:checkbox>
              <w:id w:val="884292940"/>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 xml:space="preserve">Adhésion et entraînement </w:t>
            </w:r>
          </w:p>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(Licence réglée à un autre club – fournir une copie)</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131€</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1074661682"/>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 xml:space="preserve">Adhésion et licence </w:t>
            </w:r>
            <w:r>
              <w:rPr>
                <w:rFonts w:eastAsia="Times New Roman" w:cs="Times New Roman"/>
                <w:color w:val="auto"/>
                <w:kern w:val="0"/>
                <w:sz w:val="20"/>
                <w:szCs w:val="20"/>
                <w:lang w:val="fr-FR" w:bidi="ar-SA"/>
              </w:rPr>
              <w:t>(pas d’entraînement) *</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eastAsia="ja-JP" w:bidi="ar-SA"/>
              </w:rPr>
              <w:t>75</w:t>
            </w:r>
            <w:r>
              <w:rPr>
                <w:rFonts w:eastAsia="Times New Roman" w:cs="Times New Roman"/>
                <w:kern w:val="0"/>
                <w:sz w:val="20"/>
                <w:szCs w:val="20"/>
                <w:lang w:val="fr-FR" w:bidi="ar-SA"/>
              </w:rPr>
              <w:t>€</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2126247361"/>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restart"/>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Assurance complémentaire</w:t>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Loisir 1</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2</w:t>
            </w:r>
            <w:r>
              <w:rPr>
                <w:rFonts w:eastAsia="Times New Roman" w:cs="Times New Roman"/>
                <w:kern w:val="0"/>
                <w:sz w:val="20"/>
                <w:szCs w:val="20"/>
                <w:lang w:val="fr-FR" w:bidi="ar-SA"/>
              </w:rPr>
              <w:t>4.2</w:t>
            </w:r>
            <w:r>
              <w:rPr>
                <w:rFonts w:eastAsia="Times New Roman" w:cs="Times New Roman"/>
                <w:kern w:val="0"/>
                <w:sz w:val="20"/>
                <w:szCs w:val="20"/>
                <w:lang w:val="fr-FR" w:bidi="ar-SA"/>
              </w:rPr>
              <w:t>0€</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209092624"/>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Loisir 2</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28.</w:t>
            </w:r>
            <w:r>
              <w:rPr>
                <w:rFonts w:eastAsia="Times New Roman" w:cs="Times New Roman"/>
                <w:kern w:val="0"/>
                <w:sz w:val="20"/>
                <w:szCs w:val="20"/>
                <w:lang w:val="fr-FR" w:bidi="ar-SA"/>
              </w:rPr>
              <w:t>25</w:t>
            </w:r>
            <w:r>
              <w:rPr>
                <w:rFonts w:eastAsia="Times New Roman" w:cs="Times New Roman"/>
                <w:kern w:val="0"/>
                <w:sz w:val="20"/>
                <w:szCs w:val="20"/>
                <w:lang w:val="fr-FR" w:bidi="ar-SA"/>
              </w:rPr>
              <w:t>€</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623899919"/>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Loisir 3</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4</w:t>
            </w:r>
            <w:r>
              <w:rPr>
                <w:rFonts w:eastAsia="Times New Roman" w:cs="Times New Roman"/>
                <w:kern w:val="0"/>
                <w:sz w:val="20"/>
                <w:szCs w:val="20"/>
                <w:lang w:val="fr-FR" w:bidi="ar-SA"/>
              </w:rPr>
              <w:t>9.45</w:t>
            </w:r>
            <w:r>
              <w:rPr>
                <w:rFonts w:eastAsia="Times New Roman" w:cs="Times New Roman"/>
                <w:kern w:val="0"/>
                <w:sz w:val="20"/>
                <w:szCs w:val="20"/>
                <w:lang w:val="fr-FR" w:bidi="ar-SA"/>
              </w:rPr>
              <w:t>€</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863434283"/>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Piscine</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13.</w:t>
            </w:r>
            <w:r>
              <w:rPr>
                <w:rFonts w:eastAsia="Times New Roman" w:cs="Times New Roman"/>
                <w:kern w:val="0"/>
                <w:sz w:val="20"/>
                <w:szCs w:val="20"/>
                <w:lang w:val="fr-FR" w:bidi="ar-SA"/>
              </w:rPr>
              <w:t>40</w:t>
            </w:r>
            <w:r>
              <w:rPr>
                <w:rFonts w:eastAsia="Times New Roman" w:cs="Times New Roman"/>
                <w:kern w:val="0"/>
                <w:sz w:val="20"/>
                <w:szCs w:val="20"/>
                <w:lang w:val="fr-FR" w:bidi="ar-SA"/>
              </w:rPr>
              <w:t>€</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912423703"/>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Loisir TOP1</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4</w:t>
            </w:r>
            <w:r>
              <w:rPr>
                <w:rFonts w:eastAsia="Times New Roman" w:cs="Times New Roman"/>
                <w:kern w:val="0"/>
                <w:sz w:val="20"/>
                <w:szCs w:val="20"/>
                <w:lang w:val="fr-FR" w:bidi="ar-SA"/>
              </w:rPr>
              <w:t>6.35</w:t>
            </w:r>
            <w:r>
              <w:rPr>
                <w:rFonts w:eastAsia="Times New Roman" w:cs="Times New Roman"/>
                <w:kern w:val="0"/>
                <w:sz w:val="20"/>
                <w:szCs w:val="20"/>
                <w:lang w:val="fr-FR" w:bidi="ar-SA"/>
              </w:rPr>
              <w:t>€</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365793284"/>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Loisir TOP2</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5</w:t>
            </w:r>
            <w:r>
              <w:rPr>
                <w:rFonts w:eastAsia="Times New Roman" w:cs="Times New Roman"/>
                <w:kern w:val="0"/>
                <w:sz w:val="20"/>
                <w:szCs w:val="20"/>
                <w:lang w:val="fr-FR" w:bidi="ar-SA"/>
              </w:rPr>
              <w:t>7.70</w:t>
            </w:r>
            <w:r>
              <w:rPr>
                <w:rFonts w:eastAsia="Times New Roman" w:cs="Times New Roman"/>
                <w:kern w:val="0"/>
                <w:sz w:val="20"/>
                <w:szCs w:val="20"/>
                <w:lang w:val="fr-FR" w:bidi="ar-SA"/>
              </w:rPr>
              <w:t>€</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1861241476"/>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2610" w:type="dxa"/>
            <w:vMerge w:val="continue"/>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before="0" w:after="0"/>
              <w:jc w:val="left"/>
              <w:rPr>
                <w:rFonts w:ascii="Comic Sans MS" w:hAnsi="Comic Sans MS"/>
                <w:sz w:val="20"/>
                <w:szCs w:val="20"/>
              </w:rPr>
            </w:pPr>
            <w:r>
              <w:rPr>
                <w:sz w:val="20"/>
                <w:szCs w:val="20"/>
              </w:rPr>
            </w:r>
          </w:p>
        </w:tc>
        <w:tc>
          <w:tcPr>
            <w:tcW w:w="6344"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left"/>
              <w:rPr>
                <w:sz w:val="20"/>
                <w:szCs w:val="20"/>
              </w:rPr>
            </w:pPr>
            <w:r>
              <w:rPr>
                <w:rFonts w:eastAsia="Times New Roman" w:cs="Times New Roman"/>
                <w:kern w:val="0"/>
                <w:sz w:val="20"/>
                <w:szCs w:val="20"/>
                <w:lang w:val="fr-FR" w:bidi="ar-SA"/>
              </w:rPr>
              <w:t>Loisir TOP3</w:t>
            </w:r>
          </w:p>
        </w:tc>
        <w:tc>
          <w:tcPr>
            <w:tcW w:w="102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suppressAutoHyphens w:val="true"/>
              <w:spacing w:before="0" w:after="0"/>
              <w:jc w:val="center"/>
              <w:rPr>
                <w:sz w:val="20"/>
                <w:szCs w:val="20"/>
              </w:rPr>
            </w:pPr>
            <w:r>
              <w:rPr>
                <w:rFonts w:eastAsia="Times New Roman" w:cs="Times New Roman"/>
                <w:kern w:val="0"/>
                <w:sz w:val="20"/>
                <w:szCs w:val="20"/>
                <w:lang w:val="fr-FR" w:bidi="ar-SA"/>
              </w:rPr>
              <w:t>9</w:t>
            </w:r>
            <w:r>
              <w:rPr>
                <w:rFonts w:eastAsia="Times New Roman" w:cs="Times New Roman"/>
                <w:kern w:val="0"/>
                <w:sz w:val="20"/>
                <w:szCs w:val="20"/>
                <w:lang w:val="fr-FR" w:bidi="ar-SA"/>
              </w:rPr>
              <w:t>5.80</w:t>
            </w:r>
            <w:r>
              <w:rPr>
                <w:rFonts w:eastAsia="Times New Roman" w:cs="Times New Roman"/>
                <w:kern w:val="0"/>
                <w:sz w:val="20"/>
                <w:szCs w:val="20"/>
                <w:lang w:val="fr-FR" w:bidi="ar-SA"/>
              </w:rPr>
              <w:t>€</w:t>
            </w:r>
          </w:p>
        </w:tc>
        <w:tc>
          <w:tcPr>
            <w:tcW w:w="701" w:type="dxa"/>
            <w:tcBorders>
              <w:top w:val="double" w:sz="4" w:space="0" w:color="000000"/>
              <w:left w:val="double" w:sz="4" w:space="0" w:color="000000"/>
              <w:bottom w:val="double" w:sz="4" w:space="0" w:color="000000"/>
              <w:right w:val="double" w:sz="4" w:space="0" w:color="000000"/>
            </w:tcBorders>
            <w:vAlign w:val="center"/>
          </w:tcPr>
          <w:sdt>
            <w:sdtPr>
              <w14:checkbox>
                <w14:checked w:val=""/>
                <w14:checkedState w:val=""/>
                <w14:uncheckedState w:val=""/>
              </w14:checkbox>
              <w:id w:val="193070075"/>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rHeight w:val="526" w:hRule="atLeast"/>
        </w:trPr>
        <w:tc>
          <w:tcPr>
            <w:tcW w:w="8954" w:type="dxa"/>
            <w:gridSpan w:val="2"/>
            <w:tcBorders>
              <w:top w:val="double" w:sz="4" w:space="0" w:color="000000"/>
              <w:left w:val="double" w:sz="4" w:space="0" w:color="000000"/>
              <w:bottom w:val="double" w:sz="4" w:space="0" w:color="000000"/>
              <w:right w:val="double" w:sz="4" w:space="0" w:color="000000"/>
            </w:tcBorders>
            <w:shd w:color="auto" w:fill="8DB3E2" w:themeFill="text2" w:themeFillTint="66" w:val="clear"/>
            <w:vAlign w:val="center"/>
          </w:tcPr>
          <w:p>
            <w:pPr>
              <w:pStyle w:val="Normal"/>
              <w:widowControl w:val="false"/>
              <w:suppressAutoHyphens w:val="true"/>
              <w:spacing w:before="0" w:after="0"/>
              <w:jc w:val="right"/>
              <w:rPr>
                <w:sz w:val="20"/>
                <w:szCs w:val="20"/>
              </w:rPr>
            </w:pPr>
            <w:r>
              <w:rPr>
                <w:rFonts w:eastAsia="Times New Roman" w:cs="Times New Roman"/>
                <w:kern w:val="0"/>
                <w:sz w:val="20"/>
                <w:szCs w:val="20"/>
                <w:lang w:val="fr-FR" w:bidi="ar-SA"/>
              </w:rPr>
              <w:t>MONTANT TOTAL</w:t>
            </w:r>
          </w:p>
        </w:tc>
        <w:tc>
          <w:tcPr>
            <w:tcW w:w="1722" w:type="dxa"/>
            <w:gridSpan w:val="2"/>
            <w:tcBorders>
              <w:top w:val="double" w:sz="4" w:space="0" w:color="000000"/>
              <w:left w:val="double" w:sz="4" w:space="0" w:color="000000"/>
              <w:bottom w:val="double" w:sz="4" w:space="0" w:color="000000"/>
              <w:right w:val="double" w:sz="4" w:space="0" w:color="000000"/>
            </w:tcBorders>
            <w:shd w:color="auto" w:fill="8DB3E2" w:themeFill="text2" w:themeFillTint="66" w:val="clear"/>
            <w:vAlign w:val="center"/>
          </w:tcPr>
          <w:p>
            <w:pPr>
              <w:pStyle w:val="Normal"/>
              <w:widowControl w:val="false"/>
              <w:suppressAutoHyphens w:val="true"/>
              <w:spacing w:before="0" w:after="0"/>
              <w:jc w:val="center"/>
              <w:rPr>
                <w:rFonts w:ascii="Comic Sans MS" w:hAnsi="Comic Sans MS"/>
                <w:sz w:val="20"/>
                <w:szCs w:val="20"/>
              </w:rPr>
            </w:pPr>
            <w:r>
              <w:rPr>
                <w:sz w:val="20"/>
                <w:szCs w:val="20"/>
              </w:rPr>
            </w:r>
          </w:p>
        </w:tc>
      </w:tr>
    </w:tbl>
    <w:p>
      <w:pPr>
        <w:pStyle w:val="ListParagraph"/>
        <w:ind w:hanging="0" w:left="-851" w:right="-716"/>
        <w:rPr>
          <w:b w:val="false"/>
          <w:bCs w:val="false"/>
          <w:color w:val="auto"/>
        </w:rPr>
      </w:pPr>
      <w:r>
        <w:rPr>
          <w:b w:val="false"/>
          <w:bCs w:val="false"/>
          <w:color w:val="auto"/>
          <w:sz w:val="18"/>
          <w:szCs w:val="18"/>
        </w:rPr>
        <w:t xml:space="preserve">* Donne droit aux sorties organisées par AEE </w:t>
      </w:r>
    </w:p>
    <w:p>
      <w:pPr>
        <w:pStyle w:val="Normal"/>
        <w:ind w:hanging="0" w:left="-993"/>
        <w:rPr>
          <w:sz w:val="16"/>
          <w:szCs w:val="16"/>
        </w:rPr>
      </w:pPr>
      <w:r>
        <w:rPr>
          <w:sz w:val="16"/>
          <w:szCs w:val="16"/>
        </w:rPr>
      </w:r>
    </w:p>
    <w:p>
      <w:pPr>
        <w:pStyle w:val="Normal"/>
        <w:ind w:hanging="0" w:left="-851" w:right="-716"/>
        <w:rPr>
          <w:sz w:val="20"/>
          <w:szCs w:val="20"/>
        </w:rPr>
      </w:pPr>
      <w:r>
        <w:rPr>
          <w:sz w:val="20"/>
          <w:szCs w:val="20"/>
        </w:rPr>
        <w:t>Vous devez régler le montant total :</w:t>
      </w:r>
    </w:p>
    <w:tbl>
      <w:tblPr>
        <w:tblW w:w="9870" w:type="dxa"/>
        <w:jc w:val="left"/>
        <w:tblInd w:w="-38" w:type="dxa"/>
        <w:tblLayout w:type="fixed"/>
        <w:tblCellMar>
          <w:top w:w="28" w:type="dxa"/>
          <w:left w:w="28" w:type="dxa"/>
          <w:bottom w:w="28" w:type="dxa"/>
          <w:right w:w="28" w:type="dxa"/>
        </w:tblCellMar>
      </w:tblPr>
      <w:tblGrid>
        <w:gridCol w:w="5160"/>
        <w:gridCol w:w="1707"/>
        <w:gridCol w:w="2388"/>
        <w:gridCol w:w="615"/>
      </w:tblGrid>
      <w:tr>
        <w:trPr/>
        <w:tc>
          <w:tcPr>
            <w:tcW w:w="9255" w:type="dxa"/>
            <w:gridSpan w:val="3"/>
            <w:tcBorders>
              <w:top w:val="single" w:sz="2" w:space="0" w:color="000000"/>
              <w:bottom w:val="single" w:sz="2" w:space="0" w:color="000000"/>
            </w:tcBorders>
          </w:tcPr>
          <w:p>
            <w:pPr>
              <w:pStyle w:val="Normal"/>
              <w:widowControl w:val="false"/>
              <w:suppressAutoHyphens w:val="true"/>
              <w:bidi w:val="0"/>
              <w:spacing w:before="0" w:after="0"/>
              <w:ind w:hanging="0" w:left="0" w:right="113"/>
              <w:jc w:val="left"/>
              <w:rPr>
                <w:sz w:val="20"/>
                <w:szCs w:val="20"/>
              </w:rPr>
            </w:pPr>
            <w:r>
              <w:rPr>
                <w:sz w:val="20"/>
                <w:szCs w:val="20"/>
              </w:rPr>
              <w:t>de préférence par virement bancaire</w:t>
            </w:r>
          </w:p>
          <w:p>
            <w:pPr>
              <w:pStyle w:val="Normal"/>
              <w:widowControl w:val="false"/>
              <w:suppressAutoHyphens w:val="true"/>
              <w:bidi w:val="0"/>
              <w:spacing w:before="0" w:after="0"/>
              <w:ind w:hanging="0" w:left="0" w:right="113"/>
              <w:jc w:val="left"/>
              <w:rPr/>
            </w:pPr>
            <w:r>
              <w:rPr>
                <w:sz w:val="20"/>
                <w:szCs w:val="20"/>
              </w:rPr>
              <w:t xml:space="preserve">Le RIB Arc En Eau sera </w:t>
            </w:r>
            <w:r>
              <w:rPr>
                <w:rFonts w:eastAsia="MS Mincho" w:cs="Times New Roman"/>
                <w:color w:val="auto"/>
                <w:kern w:val="0"/>
                <w:sz w:val="20"/>
                <w:szCs w:val="20"/>
                <w:lang w:val="fr-FR" w:eastAsia="ja-JP" w:bidi="ar-SA"/>
              </w:rPr>
              <w:t>communiqué</w:t>
            </w:r>
            <w:r>
              <w:rPr>
                <w:sz w:val="20"/>
                <w:szCs w:val="20"/>
              </w:rPr>
              <w:t xml:space="preserve"> par mail, faire la demande à </w:t>
            </w:r>
            <w:hyperlink r:id="rId5">
              <w:r>
                <w:rPr>
                  <w:rStyle w:val="Hyperlink"/>
                  <w:sz w:val="20"/>
                  <w:szCs w:val="20"/>
                </w:rPr>
                <w:t>president@arceneau.fr</w:t>
              </w:r>
            </w:hyperlink>
          </w:p>
        </w:tc>
        <w:tc>
          <w:tcPr>
            <w:tcW w:w="615" w:type="dxa"/>
            <w:tcBorders>
              <w:top w:val="single" w:sz="2" w:space="0" w:color="000000"/>
              <w:left w:val="single" w:sz="2" w:space="0" w:color="000000"/>
              <w:bottom w:val="single" w:sz="2" w:space="0" w:color="000000"/>
            </w:tcBorders>
          </w:tcPr>
          <w:sdt>
            <w:sdtPr>
              <w14:checkbox>
                <w14:checked w:val=""/>
                <w14:checkedState w:val=""/>
                <w14:uncheckedState w:val=""/>
              </w14:checkbox>
              <w:id w:val="1914708235"/>
            </w:sdtPr>
            <w:sdtContent>
              <w:p>
                <w:pPr>
                  <w:pStyle w:val="Normal"/>
                  <w:widowControl w:val="false"/>
                  <w:suppressAutoHyphens w:val="true"/>
                  <w:spacing w:before="0" w:after="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9255" w:type="dxa"/>
            <w:gridSpan w:val="3"/>
            <w:tcBorders>
              <w:bottom w:val="single" w:sz="2" w:space="0" w:color="000000"/>
            </w:tcBorders>
          </w:tcPr>
          <w:p>
            <w:pPr>
              <w:pStyle w:val="Normal"/>
              <w:widowControl w:val="false"/>
              <w:suppressAutoHyphens w:val="true"/>
              <w:bidi w:val="0"/>
              <w:spacing w:before="0" w:after="0"/>
              <w:ind w:hanging="0" w:left="0" w:right="-737"/>
              <w:jc w:val="left"/>
              <w:rPr>
                <w:sz w:val="20"/>
                <w:szCs w:val="20"/>
              </w:rPr>
            </w:pPr>
            <w:r>
              <w:rPr>
                <w:sz w:val="20"/>
                <w:szCs w:val="20"/>
              </w:rPr>
              <w:t xml:space="preserve">ou par chèque à l’ordre de « Arc En Eau ». </w:t>
            </w:r>
          </w:p>
          <w:p>
            <w:pPr>
              <w:pStyle w:val="Normal"/>
              <w:widowControl w:val="false"/>
              <w:suppressAutoHyphens w:val="true"/>
              <w:bidi w:val="0"/>
              <w:spacing w:before="0" w:after="0"/>
              <w:ind w:hanging="0" w:left="0" w:right="-737"/>
              <w:jc w:val="left"/>
              <w:rPr>
                <w:sz w:val="20"/>
                <w:szCs w:val="20"/>
              </w:rPr>
            </w:pPr>
            <w:r>
              <w:rPr>
                <w:sz w:val="20"/>
                <w:szCs w:val="20"/>
              </w:rPr>
              <w:t>Si règlement en plusieurs chèques, veuillez préciser </w:t>
            </w:r>
          </w:p>
        </w:tc>
        <w:tc>
          <w:tcPr>
            <w:tcW w:w="615" w:type="dxa"/>
            <w:tcBorders>
              <w:left w:val="single" w:sz="2" w:space="0" w:color="000000"/>
              <w:bottom w:val="single" w:sz="2" w:space="0" w:color="000000"/>
            </w:tcBorders>
          </w:tcPr>
          <w:sdt>
            <w:sdtPr>
              <w14:checkbox>
                <w14:checked w:val=""/>
                <w14:checkedState w:val=""/>
                <w14:uncheckedState w:val=""/>
              </w14:checkbox>
              <w:id w:val="642381854"/>
            </w:sdtPr>
            <w:sdtContent>
              <w:p>
                <w:pPr>
                  <w:pStyle w:val="Normal"/>
                  <w:widowControl w:val="false"/>
                  <w:suppressAutoHyphens w:val="true"/>
                  <w:bidi w:val="0"/>
                  <w:spacing w:before="0" w:after="0"/>
                  <w:ind w:hanging="0" w:left="0" w:right="0"/>
                  <w:jc w:val="center"/>
                  <w:rPr>
                    <w:rFonts w:ascii="Menlo Bold" w:hAnsi="Menlo Bold"/>
                    <w:sz w:val="20"/>
                    <w:szCs w:val="20"/>
                  </w:rPr>
                </w:pPr>
                <w:r>
                  <w:rPr>
                    <w:rFonts w:eastAsia="MS Gothic" w:cs="Menlo Bold" w:ascii="Menlo Bold" w:hAnsi="Menlo Bold"/>
                    <w:kern w:val="0"/>
                    <w:sz w:val="20"/>
                    <w:szCs w:val="20"/>
                    <w:lang w:val="fr-FR" w:bidi="ar-SA"/>
                  </w:rPr>
                  <w:t>☐</w:t>
                </w:r>
              </w:p>
            </w:sdtContent>
          </w:sdt>
        </w:tc>
      </w:tr>
      <w:tr>
        <w:trPr/>
        <w:tc>
          <w:tcPr>
            <w:tcW w:w="5160" w:type="dxa"/>
            <w:tcBorders>
              <w:bottom w:val="single" w:sz="2" w:space="0" w:color="000000"/>
            </w:tcBorders>
            <w:shd w:fill="DEE6EF" w:val="clear"/>
          </w:tcPr>
          <w:p>
            <w:pPr>
              <w:pStyle w:val="Contenudetableauuser"/>
              <w:widowControl w:val="false"/>
              <w:rPr>
                <w:sz w:val="20"/>
                <w:szCs w:val="20"/>
              </w:rPr>
            </w:pPr>
            <w:r>
              <w:rPr>
                <w:sz w:val="20"/>
                <w:szCs w:val="20"/>
              </w:rPr>
              <w:t>Banque / n°chèque</w:t>
            </w:r>
          </w:p>
        </w:tc>
        <w:tc>
          <w:tcPr>
            <w:tcW w:w="1707" w:type="dxa"/>
            <w:tcBorders>
              <w:left w:val="single" w:sz="2" w:space="0" w:color="000000"/>
              <w:bottom w:val="single" w:sz="2" w:space="0" w:color="000000"/>
            </w:tcBorders>
            <w:shd w:fill="DEE6EF" w:val="clear"/>
          </w:tcPr>
          <w:p>
            <w:pPr>
              <w:pStyle w:val="Contenudetableauuser"/>
              <w:widowControl w:val="false"/>
              <w:rPr>
                <w:sz w:val="20"/>
                <w:szCs w:val="20"/>
              </w:rPr>
            </w:pPr>
            <w:r>
              <w:rPr>
                <w:sz w:val="20"/>
                <w:szCs w:val="20"/>
              </w:rPr>
              <w:t>Montant</w:t>
            </w:r>
          </w:p>
        </w:tc>
        <w:tc>
          <w:tcPr>
            <w:tcW w:w="3003" w:type="dxa"/>
            <w:gridSpan w:val="2"/>
            <w:tcBorders>
              <w:left w:val="single" w:sz="2" w:space="0" w:color="000000"/>
              <w:bottom w:val="single" w:sz="2" w:space="0" w:color="000000"/>
            </w:tcBorders>
            <w:shd w:fill="DEE6EF" w:val="clear"/>
          </w:tcPr>
          <w:p>
            <w:pPr>
              <w:pStyle w:val="Contenudetableauuser"/>
              <w:widowControl w:val="false"/>
              <w:rPr>
                <w:sz w:val="20"/>
                <w:szCs w:val="20"/>
              </w:rPr>
            </w:pPr>
            <w:r>
              <w:rPr>
                <w:sz w:val="20"/>
                <w:szCs w:val="20"/>
              </w:rPr>
              <w:t>Date de remise à la banque</w:t>
            </w:r>
          </w:p>
        </w:tc>
      </w:tr>
      <w:tr>
        <w:trPr/>
        <w:tc>
          <w:tcPr>
            <w:tcW w:w="5160" w:type="dxa"/>
            <w:tcBorders>
              <w:bottom w:val="single" w:sz="2" w:space="0" w:color="000000"/>
            </w:tcBorders>
            <w:shd w:fill="EEEEEE" w:val="clear"/>
          </w:tcPr>
          <w:p>
            <w:pPr>
              <w:pStyle w:val="Contenudetableauuser"/>
              <w:widowControl w:val="false"/>
              <w:rPr>
                <w:sz w:val="20"/>
                <w:szCs w:val="20"/>
              </w:rPr>
            </w:pPr>
            <w:r>
              <w:rPr>
                <w:sz w:val="20"/>
                <w:szCs w:val="20"/>
              </w:rPr>
            </w:r>
          </w:p>
        </w:tc>
        <w:tc>
          <w:tcPr>
            <w:tcW w:w="1707" w:type="dxa"/>
            <w:tcBorders>
              <w:left w:val="single" w:sz="2" w:space="0" w:color="000000"/>
              <w:bottom w:val="single" w:sz="2" w:space="0" w:color="000000"/>
            </w:tcBorders>
            <w:shd w:fill="EEEEEE" w:val="clear"/>
          </w:tcPr>
          <w:p>
            <w:pPr>
              <w:pStyle w:val="Contenudetableauuser"/>
              <w:widowControl w:val="false"/>
              <w:rPr>
                <w:sz w:val="20"/>
                <w:szCs w:val="20"/>
              </w:rPr>
            </w:pPr>
            <w:r>
              <w:rPr>
                <w:sz w:val="20"/>
                <w:szCs w:val="20"/>
              </w:rPr>
            </w:r>
          </w:p>
        </w:tc>
        <w:tc>
          <w:tcPr>
            <w:tcW w:w="3003" w:type="dxa"/>
            <w:gridSpan w:val="2"/>
            <w:tcBorders>
              <w:left w:val="single" w:sz="2" w:space="0" w:color="000000"/>
              <w:bottom w:val="single" w:sz="2" w:space="0" w:color="000000"/>
            </w:tcBorders>
            <w:shd w:fill="EEEEEE" w:val="clear"/>
          </w:tcPr>
          <w:p>
            <w:pPr>
              <w:pStyle w:val="Contenudetableauuser"/>
              <w:widowControl w:val="false"/>
              <w:rPr>
                <w:sz w:val="20"/>
                <w:szCs w:val="20"/>
              </w:rPr>
            </w:pPr>
            <w:r>
              <w:rPr>
                <w:sz w:val="20"/>
                <w:szCs w:val="20"/>
              </w:rPr>
            </w:r>
          </w:p>
        </w:tc>
      </w:tr>
      <w:tr>
        <w:trPr/>
        <w:tc>
          <w:tcPr>
            <w:tcW w:w="5160" w:type="dxa"/>
            <w:tcBorders>
              <w:bottom w:val="single" w:sz="2" w:space="0" w:color="000000"/>
            </w:tcBorders>
            <w:shd w:fill="DDDDDD" w:val="clear"/>
          </w:tcPr>
          <w:p>
            <w:pPr>
              <w:pStyle w:val="Contenudetableauuser"/>
              <w:widowControl w:val="false"/>
              <w:rPr>
                <w:sz w:val="20"/>
                <w:szCs w:val="20"/>
              </w:rPr>
            </w:pPr>
            <w:r>
              <w:rPr>
                <w:sz w:val="20"/>
                <w:szCs w:val="20"/>
              </w:rPr>
            </w:r>
          </w:p>
        </w:tc>
        <w:tc>
          <w:tcPr>
            <w:tcW w:w="1707" w:type="dxa"/>
            <w:tcBorders>
              <w:left w:val="single" w:sz="2" w:space="0" w:color="000000"/>
              <w:bottom w:val="single" w:sz="2" w:space="0" w:color="000000"/>
            </w:tcBorders>
            <w:shd w:fill="DDDDDD" w:val="clear"/>
          </w:tcPr>
          <w:p>
            <w:pPr>
              <w:pStyle w:val="Contenudetableauuser"/>
              <w:widowControl w:val="false"/>
              <w:rPr>
                <w:sz w:val="20"/>
                <w:szCs w:val="20"/>
              </w:rPr>
            </w:pPr>
            <w:r>
              <w:rPr>
                <w:sz w:val="20"/>
                <w:szCs w:val="20"/>
              </w:rPr>
            </w:r>
          </w:p>
        </w:tc>
        <w:tc>
          <w:tcPr>
            <w:tcW w:w="3003" w:type="dxa"/>
            <w:gridSpan w:val="2"/>
            <w:tcBorders>
              <w:left w:val="single" w:sz="2" w:space="0" w:color="000000"/>
              <w:bottom w:val="single" w:sz="2" w:space="0" w:color="000000"/>
            </w:tcBorders>
            <w:shd w:fill="DDDDDD" w:val="clear"/>
          </w:tcPr>
          <w:p>
            <w:pPr>
              <w:pStyle w:val="Contenudetableauuser"/>
              <w:widowControl w:val="false"/>
              <w:rPr>
                <w:sz w:val="20"/>
                <w:szCs w:val="20"/>
              </w:rPr>
            </w:pPr>
            <w:r>
              <w:rPr>
                <w:sz w:val="20"/>
                <w:szCs w:val="20"/>
              </w:rPr>
            </w:r>
          </w:p>
        </w:tc>
      </w:tr>
      <w:tr>
        <w:trPr/>
        <w:tc>
          <w:tcPr>
            <w:tcW w:w="5160" w:type="dxa"/>
            <w:tcBorders/>
            <w:shd w:fill="EEEEEE" w:val="clear"/>
          </w:tcPr>
          <w:p>
            <w:pPr>
              <w:pStyle w:val="Contenudetableauuser"/>
              <w:widowControl w:val="false"/>
              <w:rPr>
                <w:sz w:val="20"/>
                <w:szCs w:val="20"/>
              </w:rPr>
            </w:pPr>
            <w:r>
              <w:rPr>
                <w:sz w:val="20"/>
                <w:szCs w:val="20"/>
              </w:rPr>
            </w:r>
          </w:p>
        </w:tc>
        <w:tc>
          <w:tcPr>
            <w:tcW w:w="1707" w:type="dxa"/>
            <w:tcBorders>
              <w:left w:val="single" w:sz="2" w:space="0" w:color="000000"/>
            </w:tcBorders>
            <w:shd w:fill="EEEEEE" w:val="clear"/>
          </w:tcPr>
          <w:p>
            <w:pPr>
              <w:pStyle w:val="Contenudetableauuser"/>
              <w:widowControl w:val="false"/>
              <w:rPr>
                <w:sz w:val="20"/>
                <w:szCs w:val="20"/>
              </w:rPr>
            </w:pPr>
            <w:r>
              <w:rPr>
                <w:sz w:val="20"/>
                <w:szCs w:val="20"/>
              </w:rPr>
            </w:r>
          </w:p>
        </w:tc>
        <w:tc>
          <w:tcPr>
            <w:tcW w:w="3003" w:type="dxa"/>
            <w:gridSpan w:val="2"/>
            <w:tcBorders>
              <w:left w:val="single" w:sz="2" w:space="0" w:color="000000"/>
            </w:tcBorders>
            <w:shd w:fill="EEEEEE" w:val="clear"/>
          </w:tcPr>
          <w:p>
            <w:pPr>
              <w:pStyle w:val="Contenudetableauuser"/>
              <w:widowControl w:val="false"/>
              <w:rPr>
                <w:sz w:val="20"/>
                <w:szCs w:val="20"/>
              </w:rPr>
            </w:pPr>
            <w:r>
              <w:rPr>
                <w:sz w:val="20"/>
                <w:szCs w:val="20"/>
              </w:rPr>
            </w:r>
          </w:p>
        </w:tc>
      </w:tr>
    </w:tbl>
    <w:p>
      <w:pPr>
        <w:pStyle w:val="Normal"/>
        <w:ind w:hanging="0" w:left="-851" w:right="-716"/>
        <w:rPr>
          <w:sz w:val="20"/>
          <w:szCs w:val="20"/>
        </w:rPr>
      </w:pPr>
      <w:r>
        <w:rPr>
          <w:sz w:val="20"/>
          <w:szCs w:val="20"/>
        </w:rPr>
      </w:r>
    </w:p>
    <w:p>
      <w:pPr>
        <w:pStyle w:val="Normal"/>
        <w:ind w:hanging="0" w:left="-851" w:right="-716"/>
        <w:rPr>
          <w:sz w:val="20"/>
          <w:szCs w:val="20"/>
        </w:rPr>
      </w:pPr>
      <w:r>
        <w:rPr>
          <w:sz w:val="20"/>
          <w:szCs w:val="20"/>
        </w:rPr>
        <mc:AlternateContent>
          <mc:Choice Requires="wps">
            <w:drawing>
              <wp:anchor behindDoc="0" distT="635" distB="635" distL="1270" distR="0" simplePos="0" locked="0" layoutInCell="1" allowOverlap="1" relativeHeight="20">
                <wp:simplePos x="0" y="0"/>
                <wp:positionH relativeFrom="column">
                  <wp:posOffset>-591820</wp:posOffset>
                </wp:positionH>
                <wp:positionV relativeFrom="paragraph">
                  <wp:posOffset>133985</wp:posOffset>
                </wp:positionV>
                <wp:extent cx="6845935" cy="2179320"/>
                <wp:effectExtent l="1270" t="635" r="0" b="635"/>
                <wp:wrapNone/>
                <wp:docPr id="7" name="Zone de texte 5"/>
                <a:graphic xmlns:a="http://schemas.openxmlformats.org/drawingml/2006/main">
                  <a:graphicData uri="http://schemas.microsoft.com/office/word/2010/wordprocessingShape">
                    <wps:wsp>
                      <wps:cNvSpPr/>
                      <wps:spPr>
                        <a:xfrm>
                          <a:off x="0" y="0"/>
                          <a:ext cx="6845760" cy="2179440"/>
                        </a:xfrm>
                        <a:prstGeom prst="rect">
                          <a:avLst/>
                        </a:prstGeom>
                        <a:solidFill>
                          <a:srgbClr val="f2f2f2"/>
                        </a:solidFill>
                        <a:ln w="0">
                          <a:solidFill>
                            <a:srgbClr val="000000"/>
                          </a:solidFill>
                        </a:ln>
                      </wps:spPr>
                      <wps:style>
                        <a:lnRef idx="0"/>
                        <a:fillRef idx="0"/>
                        <a:effectRef idx="0"/>
                        <a:fontRef idx="minor"/>
                      </wps:style>
                      <wps:txbx>
                        <w:txbxContent>
                          <w:p>
                            <w:pPr>
                              <w:pStyle w:val="Contenudecadreuser"/>
                              <w:rPr>
                                <w:b/>
                              </w:rPr>
                            </w:pPr>
                            <w:r>
                              <w:rPr>
                                <w:b/>
                                <w:color w:val="000000"/>
                              </w:rPr>
                              <w:t>ADHESION AUX VALEURS DU CLUB</w:t>
                            </w:r>
                          </w:p>
                          <w:p>
                            <w:pPr>
                              <w:pStyle w:val="Contenudecadreuser"/>
                              <w:rPr/>
                            </w:pPr>
                            <w:r>
                              <w:rPr>
                                <w:color w:val="000000"/>
                              </w:rPr>
                              <w:t xml:space="preserve">Je soussigné nom………………………………………………………prénom…………….…………………………………………… reconnais avoir pris connaissance des statuts, du règlement intérieur d’Arc En Eau, de la Charte de la laïcité de la commune de Saint Jean de Braye et du contrat d’engagement républicain des associations (téléchargeables sur le site </w:t>
                            </w:r>
                            <w:hyperlink r:id="rId6">
                              <w:r>
                                <w:rPr>
                                  <w:rStyle w:val="Hyperlink"/>
                                  <w:color w:val="000000"/>
                                </w:rPr>
                                <w:t>www.arceneau.fr</w:t>
                              </w:r>
                            </w:hyperlink>
                            <w:r>
                              <w:rPr>
                                <w:color w:val="000000"/>
                              </w:rPr>
                              <w:t xml:space="preserve"> ) et je m’engage à les respecter.</w:t>
                            </w:r>
                          </w:p>
                          <w:p>
                            <w:pPr>
                              <w:pStyle w:val="Contenudecadreuser"/>
                              <w:rPr>
                                <w:color w:val="000000"/>
                              </w:rPr>
                            </w:pPr>
                            <w:r>
                              <w:rPr>
                                <w:color w:val="000000"/>
                              </w:rPr>
                            </w:r>
                          </w:p>
                          <w:p>
                            <w:pPr>
                              <w:pStyle w:val="Contenudecadreuser"/>
                              <w:rPr>
                                <w:color w:val="000000"/>
                              </w:rPr>
                            </w:pPr>
                            <w:r>
                              <w:rPr>
                                <w:color w:val="000000"/>
                              </w:rPr>
                              <w:t>Date</w:t>
                              <w:tab/>
                              <w:tab/>
                              <w:tab/>
                              <w:tab/>
                              <w:tab/>
                              <w:tab/>
                              <w:tab/>
                              <w:tab/>
                              <w:t>Signature</w:t>
                            </w:r>
                          </w:p>
                          <w:p>
                            <w:pPr>
                              <w:pStyle w:val="Contenudecadreuser"/>
                              <w:rPr>
                                <w:color w:val="000000"/>
                              </w:rPr>
                            </w:pPr>
                            <w:r>
                              <w:rPr>
                                <w:color w:val="000000"/>
                              </w:rPr>
                            </w:r>
                          </w:p>
                        </w:txbxContent>
                      </wps:txbx>
                      <wps:bodyPr anchor="t">
                        <a:noAutofit/>
                      </wps:bodyPr>
                    </wps:wsp>
                  </a:graphicData>
                </a:graphic>
              </wp:anchor>
            </w:drawing>
          </mc:Choice>
          <mc:Fallback>
            <w:pict>
              <v:rect id="shape_0" ID="Zone de texte 5" path="m0,0l-2147483645,0l-2147483645,-2147483646l0,-2147483646xe" fillcolor="#f2f2f2" stroked="t" o:allowincell="f" style="position:absolute;margin-left:-46.6pt;margin-top:10.55pt;width:539pt;height:171.55pt;mso-wrap-style:square;v-text-anchor:top">
                <v:fill o:detectmouseclick="t" type="solid" color2="#0d0d0d"/>
                <v:stroke color="black" joinstyle="round" endcap="flat"/>
                <v:textbox>
                  <w:txbxContent>
                    <w:p>
                      <w:pPr>
                        <w:pStyle w:val="Contenudecadreuser"/>
                        <w:rPr>
                          <w:b/>
                        </w:rPr>
                      </w:pPr>
                      <w:r>
                        <w:rPr>
                          <w:b/>
                          <w:color w:val="000000"/>
                        </w:rPr>
                        <w:t>ADHESION AUX VALEURS DU CLUB</w:t>
                      </w:r>
                    </w:p>
                    <w:p>
                      <w:pPr>
                        <w:pStyle w:val="Contenudecadreuser"/>
                        <w:rPr/>
                      </w:pPr>
                      <w:r>
                        <w:rPr>
                          <w:color w:val="000000"/>
                        </w:rPr>
                        <w:t xml:space="preserve">Je soussigné nom………………………………………………………prénom…………….…………………………………………… reconnais avoir pris connaissance des statuts, du règlement intérieur d’Arc En Eau, de la Charte de la laïcité de la commune de Saint Jean de Braye et du contrat d’engagement républicain des associations (téléchargeables sur le site </w:t>
                      </w:r>
                      <w:hyperlink r:id="rId7">
                        <w:r>
                          <w:rPr>
                            <w:rStyle w:val="Hyperlink"/>
                            <w:color w:val="000000"/>
                          </w:rPr>
                          <w:t>www.arceneau.fr</w:t>
                        </w:r>
                      </w:hyperlink>
                      <w:r>
                        <w:rPr>
                          <w:color w:val="000000"/>
                        </w:rPr>
                        <w:t xml:space="preserve"> ) et je m’engage à les respecter.</w:t>
                      </w:r>
                    </w:p>
                    <w:p>
                      <w:pPr>
                        <w:pStyle w:val="Contenudecadreuser"/>
                        <w:rPr>
                          <w:color w:val="000000"/>
                        </w:rPr>
                      </w:pPr>
                      <w:r>
                        <w:rPr>
                          <w:color w:val="000000"/>
                        </w:rPr>
                      </w:r>
                    </w:p>
                    <w:p>
                      <w:pPr>
                        <w:pStyle w:val="Contenudecadreuser"/>
                        <w:rPr>
                          <w:color w:val="000000"/>
                        </w:rPr>
                      </w:pPr>
                      <w:r>
                        <w:rPr>
                          <w:color w:val="000000"/>
                        </w:rPr>
                        <w:t>Date</w:t>
                        <w:tab/>
                        <w:tab/>
                        <w:tab/>
                        <w:tab/>
                        <w:tab/>
                        <w:tab/>
                        <w:tab/>
                        <w:tab/>
                        <w:t>Signature</w:t>
                      </w:r>
                    </w:p>
                    <w:p>
                      <w:pPr>
                        <w:pStyle w:val="Contenudecadreuser"/>
                        <w:rPr>
                          <w:color w:val="000000"/>
                        </w:rPr>
                      </w:pPr>
                      <w:r>
                        <w:rPr>
                          <w:color w:val="000000"/>
                        </w:rPr>
                      </w:r>
                    </w:p>
                  </w:txbxContent>
                </v:textbox>
                <w10:wrap type="none"/>
              </v:rect>
            </w:pict>
          </mc:Fallback>
        </mc:AlternateContent>
      </w:r>
    </w:p>
    <w:p>
      <w:pPr>
        <w:pStyle w:val="Normal"/>
        <w:ind w:hanging="0" w:left="-993"/>
        <w:rPr>
          <w:sz w:val="22"/>
          <w:szCs w:val="22"/>
        </w:rPr>
      </w:pPr>
      <w:r>
        <w:rPr>
          <w:sz w:val="22"/>
          <w:szCs w:val="22"/>
        </w:rPr>
      </w:r>
    </w:p>
    <w:p>
      <w:pPr>
        <w:pStyle w:val="Normal"/>
        <w:ind w:hanging="0" w:left="-993"/>
        <w:rPr>
          <w:sz w:val="22"/>
          <w:szCs w:val="22"/>
        </w:rPr>
      </w:pPr>
      <w:r>
        <w:rPr>
          <w:sz w:val="22"/>
          <w:szCs w:val="22"/>
        </w:rPr>
      </w:r>
    </w:p>
    <w:p>
      <w:pPr>
        <w:pStyle w:val="Normal"/>
        <w:ind w:hanging="705" w:left="-851"/>
        <w:rPr>
          <w:sz w:val="22"/>
          <w:szCs w:val="22"/>
        </w:rPr>
      </w:pPr>
      <w:r>
        <w:rPr>
          <w:sz w:val="22"/>
          <w:szCs w:val="22"/>
        </w:rPr>
      </w:r>
    </w:p>
    <w:p>
      <w:pPr>
        <w:pStyle w:val="Normal"/>
        <w:ind w:hanging="705" w:left="-851"/>
        <w:rPr>
          <w:sz w:val="22"/>
          <w:szCs w:val="22"/>
        </w:rPr>
      </w:pPr>
      <w:r>
        <w:rPr>
          <w:sz w:val="22"/>
          <w:szCs w:val="22"/>
        </w:rPr>
      </w:r>
    </w:p>
    <w:p>
      <w:pPr>
        <w:pStyle w:val="Normal"/>
        <w:ind w:hanging="0" w:left="360"/>
        <w:rPr>
          <w:rFonts w:eastAsia="Times New Roman"/>
          <w:sz w:val="22"/>
          <w:szCs w:val="22"/>
          <w:lang w:eastAsia="fr-FR"/>
        </w:rPr>
      </w:pPr>
      <w:r>
        <w:rPr>
          <w:rFonts w:eastAsia="Times New Roman"/>
          <w:sz w:val="22"/>
          <w:szCs w:val="22"/>
          <w:lang w:eastAsia="fr-FR"/>
        </w:rPr>
      </w:r>
    </w:p>
    <w:p>
      <w:pPr>
        <w:pStyle w:val="Normal"/>
        <w:ind w:hanging="0" w:left="360"/>
        <w:rPr>
          <w:rFonts w:eastAsia="Times New Roman"/>
          <w:sz w:val="22"/>
          <w:szCs w:val="22"/>
          <w:lang w:eastAsia="fr-FR"/>
        </w:rPr>
      </w:pPr>
      <w:r>
        <w:rPr>
          <w:rFonts w:eastAsia="Times New Roman"/>
          <w:sz w:val="22"/>
          <w:szCs w:val="22"/>
          <w:lang w:eastAsia="fr-FR"/>
        </w:rPr>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418" w:right="1418" w:gutter="0" w:header="567" w:top="2239" w:footer="709"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Lucida Grand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enlo 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1" allowOverlap="1" relativeHeight="6" wp14:anchorId="7C3D994A">
              <wp:simplePos x="0" y="0"/>
              <wp:positionH relativeFrom="column">
                <wp:posOffset>-456565</wp:posOffset>
              </wp:positionH>
              <wp:positionV relativeFrom="paragraph">
                <wp:posOffset>-346075</wp:posOffset>
              </wp:positionV>
              <wp:extent cx="6748145" cy="918845"/>
              <wp:effectExtent l="0" t="0" r="0" b="0"/>
              <wp:wrapNone/>
              <wp:docPr id="18" name="Zone de texte 1"/>
              <a:graphic xmlns:a="http://schemas.openxmlformats.org/drawingml/2006/main">
                <a:graphicData uri="http://schemas.microsoft.com/office/word/2010/wordprocessingShape">
                  <wps:wsp>
                    <wps:cNvSpPr/>
                    <wps:spPr>
                      <a:xfrm>
                        <a:off x="0" y="0"/>
                        <a:ext cx="6748200" cy="918720"/>
                      </a:xfrm>
                      <a:prstGeom prst="rect">
                        <a:avLst/>
                      </a:prstGeom>
                      <a:noFill/>
                      <a:ln w="0">
                        <a:noFill/>
                      </a:ln>
                    </wps:spPr>
                    <wps:style>
                      <a:lnRef idx="0"/>
                      <a:fillRef idx="0"/>
                      <a:effectRef idx="0"/>
                      <a:fontRef idx="minor"/>
                    </wps:style>
                    <wps:txbx>
                      <w:txbxContent>
                        <w:p>
                          <w:pPr>
                            <w:pStyle w:val="Contenudecadreuser"/>
                            <w:jc w:val="center"/>
                            <w:rPr>
                              <w:b/>
                              <w:sz w:val="20"/>
                              <w:szCs w:val="20"/>
                            </w:rPr>
                          </w:pPr>
                          <w:r>
                            <w:rPr>
                              <w:b/>
                              <w:color w:val="000000"/>
                              <w:sz w:val="20"/>
                              <w:szCs w:val="20"/>
                            </w:rPr>
                            <w:t>Club de Plongée Arc en Eau – Association loi de 1901</w:t>
                          </w:r>
                        </w:p>
                        <w:p>
                          <w:pPr>
                            <w:pStyle w:val="Contenudecadreuser"/>
                            <w:jc w:val="center"/>
                            <w:rPr>
                              <w:sz w:val="18"/>
                              <w:szCs w:val="18"/>
                            </w:rPr>
                          </w:pPr>
                          <w:r>
                            <w:rPr>
                              <w:color w:val="000000"/>
                              <w:sz w:val="18"/>
                              <w:szCs w:val="18"/>
                            </w:rPr>
                            <w:t>www.arceneau.fr</w:t>
                          </w:r>
                        </w:p>
                        <w:p>
                          <w:pPr>
                            <w:pStyle w:val="Contenudecadreuser"/>
                            <w:jc w:val="center"/>
                            <w:rPr>
                              <w:sz w:val="18"/>
                              <w:szCs w:val="18"/>
                            </w:rPr>
                          </w:pPr>
                          <w:r>
                            <w:rPr>
                              <w:color w:val="000000"/>
                              <w:sz w:val="18"/>
                              <w:szCs w:val="18"/>
                            </w:rPr>
                            <w:t xml:space="preserve">Siege et adresse postale : Maison de la Vie associative </w:t>
                          </w:r>
                        </w:p>
                        <w:p>
                          <w:pPr>
                            <w:pStyle w:val="Contenudecadreuser"/>
                            <w:jc w:val="center"/>
                            <w:rPr>
                              <w:sz w:val="18"/>
                              <w:szCs w:val="18"/>
                            </w:rPr>
                          </w:pPr>
                          <w:r>
                            <w:rPr>
                              <w:color w:val="000000"/>
                              <w:sz w:val="18"/>
                              <w:szCs w:val="18"/>
                            </w:rPr>
                            <w:t>128, rue Jean Zay 45800 Saint Jean de Braye</w:t>
                          </w:r>
                        </w:p>
                        <w:p>
                          <w:pPr>
                            <w:pStyle w:val="Contenudecadreuser"/>
                            <w:jc w:val="center"/>
                            <w:rPr>
                              <w:sz w:val="16"/>
                              <w:szCs w:val="16"/>
                            </w:rPr>
                          </w:pPr>
                          <w:r>
                            <w:rPr>
                              <w:color w:val="000000"/>
                              <w:sz w:val="16"/>
                              <w:szCs w:val="16"/>
                            </w:rPr>
                            <w:t>Affiliation F.F.E.S.S.M. n°27.45.0606/Agrément Jeunesse et Sport n°45.95.016 .S/SIRET 495 165 581 00028</w:t>
                          </w:r>
                        </w:p>
                        <w:p>
                          <w:pPr>
                            <w:pStyle w:val="Contenudecadreuser"/>
                            <w:rPr>
                              <w:color w:val="808080"/>
                            </w:rPr>
                          </w:pPr>
                          <w:r>
                            <w:rPr>
                              <w:color w:val="808080"/>
                            </w:rPr>
                          </w:r>
                        </w:p>
                      </w:txbxContent>
                    </wps:txbx>
                    <wps:bodyPr anchor="t">
                      <a:prstTxWarp prst="textNoShape"/>
                      <a:noAutofit/>
                    </wps:bodyPr>
                  </wps:wsp>
                </a:graphicData>
              </a:graphic>
            </wp:anchor>
          </w:drawing>
        </mc:Choice>
        <mc:Fallback>
          <w:pict>
            <v:rect id="shape_0" ID="Zone de texte 1" path="m0,0l-2147483645,0l-2147483645,-2147483646l0,-2147483646xe" stroked="f" o:allowincell="f" style="position:absolute;margin-left:-35.95pt;margin-top:-27.25pt;width:531.3pt;height:72.3pt;mso-wrap-style:square;v-text-anchor:top" wp14:anchorId="7C3D994A">
              <v:fill o:detectmouseclick="t" on="false"/>
              <v:stroke color="#3465a4" joinstyle="round" endcap="flat"/>
              <v:textbox>
                <w:txbxContent>
                  <w:p>
                    <w:pPr>
                      <w:pStyle w:val="Contenudecadreuser"/>
                      <w:jc w:val="center"/>
                      <w:rPr>
                        <w:b/>
                        <w:sz w:val="20"/>
                        <w:szCs w:val="20"/>
                      </w:rPr>
                    </w:pPr>
                    <w:r>
                      <w:rPr>
                        <w:b/>
                        <w:color w:val="000000"/>
                        <w:sz w:val="20"/>
                        <w:szCs w:val="20"/>
                      </w:rPr>
                      <w:t>Club de Plongée Arc en Eau – Association loi de 1901</w:t>
                    </w:r>
                  </w:p>
                  <w:p>
                    <w:pPr>
                      <w:pStyle w:val="Contenudecadreuser"/>
                      <w:jc w:val="center"/>
                      <w:rPr>
                        <w:sz w:val="18"/>
                        <w:szCs w:val="18"/>
                      </w:rPr>
                    </w:pPr>
                    <w:r>
                      <w:rPr>
                        <w:color w:val="000000"/>
                        <w:sz w:val="18"/>
                        <w:szCs w:val="18"/>
                      </w:rPr>
                      <w:t>www.arceneau.fr</w:t>
                    </w:r>
                  </w:p>
                  <w:p>
                    <w:pPr>
                      <w:pStyle w:val="Contenudecadreuser"/>
                      <w:jc w:val="center"/>
                      <w:rPr>
                        <w:sz w:val="18"/>
                        <w:szCs w:val="18"/>
                      </w:rPr>
                    </w:pPr>
                    <w:r>
                      <w:rPr>
                        <w:color w:val="000000"/>
                        <w:sz w:val="18"/>
                        <w:szCs w:val="18"/>
                      </w:rPr>
                      <w:t xml:space="preserve">Siege et adresse postale : Maison de la Vie associative </w:t>
                    </w:r>
                  </w:p>
                  <w:p>
                    <w:pPr>
                      <w:pStyle w:val="Contenudecadreuser"/>
                      <w:jc w:val="center"/>
                      <w:rPr>
                        <w:sz w:val="18"/>
                        <w:szCs w:val="18"/>
                      </w:rPr>
                    </w:pPr>
                    <w:r>
                      <w:rPr>
                        <w:color w:val="000000"/>
                        <w:sz w:val="18"/>
                        <w:szCs w:val="18"/>
                      </w:rPr>
                      <w:t>128, rue Jean Zay 45800 Saint Jean de Braye</w:t>
                    </w:r>
                  </w:p>
                  <w:p>
                    <w:pPr>
                      <w:pStyle w:val="Contenudecadreuser"/>
                      <w:jc w:val="center"/>
                      <w:rPr>
                        <w:sz w:val="16"/>
                        <w:szCs w:val="16"/>
                      </w:rPr>
                    </w:pPr>
                    <w:r>
                      <w:rPr>
                        <w:color w:val="000000"/>
                        <w:sz w:val="16"/>
                        <w:szCs w:val="16"/>
                      </w:rPr>
                      <w:t>Affiliation F.F.E.S.S.M. n°27.45.0606/Agrément Jeunesse et Sport n°45.95.016 .S/SIRET 495 165 581 00028</w:t>
                    </w:r>
                  </w:p>
                  <w:p>
                    <w:pPr>
                      <w:pStyle w:val="Contenudecadreuser"/>
                      <w:rPr>
                        <w:color w:val="808080"/>
                      </w:rPr>
                    </w:pPr>
                    <w:r>
                      <w:rPr>
                        <w:color w:val="808080"/>
                      </w:rPr>
                    </w:r>
                  </w:p>
                </w:txbxContent>
              </v:textbox>
              <w10:wrap type="none"/>
            </v:rect>
          </w:pict>
        </mc:Fallback>
      </mc:AlternateContent>
      <mc:AlternateContent>
        <mc:Choice Requires="wps">
          <w:drawing>
            <wp:anchor behindDoc="1" distT="8255" distB="8255" distL="8255" distR="8255" simplePos="0" locked="0" layoutInCell="1" allowOverlap="1" relativeHeight="9" wp14:anchorId="40AF7823">
              <wp:simplePos x="0" y="0"/>
              <wp:positionH relativeFrom="column">
                <wp:posOffset>-795020</wp:posOffset>
              </wp:positionH>
              <wp:positionV relativeFrom="paragraph">
                <wp:posOffset>-341630</wp:posOffset>
              </wp:positionV>
              <wp:extent cx="7319645" cy="5080"/>
              <wp:effectExtent l="8255" t="8255" r="8255" b="8255"/>
              <wp:wrapNone/>
              <wp:docPr id="19" name="Connecteur droit 3"/>
              <a:graphic xmlns:a="http://schemas.openxmlformats.org/drawingml/2006/main">
                <a:graphicData uri="http://schemas.microsoft.com/office/word/2010/wordprocessingShape">
                  <wps:wsp>
                    <wps:cNvSpPr/>
                    <wps:spPr>
                      <a:xfrm>
                        <a:off x="0" y="0"/>
                        <a:ext cx="7319520" cy="5040"/>
                      </a:xfrm>
                      <a:prstGeom prst="line">
                        <a:avLst/>
                      </a:prstGeom>
                      <a:ln w="15875">
                        <a:solidFill>
                          <a:srgbClr val="0000ff"/>
                        </a:solidFill>
                        <a:round/>
                      </a:ln>
                    </wps:spPr>
                    <wps:style>
                      <a:lnRef idx="0"/>
                      <a:fillRef idx="0"/>
                      <a:effectRef idx="0"/>
                      <a:fontRef idx="minor"/>
                    </wps:style>
                    <wps:bodyPr/>
                  </wps:wsp>
                </a:graphicData>
              </a:graphic>
            </wp:anchor>
          </w:drawing>
        </mc:Choice>
        <mc:Fallback>
          <w:pict>
            <v:line id="shape_0" from="-62.6pt,-26.9pt" to="513.7pt,-26.55pt" ID="Connecteur droit 3" stroked="t" o:allowincell="f" style="position:absolute" wp14:anchorId="40AF7823">
              <v:stroke color="blue" weight="15840" joinstyle="round" endcap="flat"/>
              <v:fill o:detectmouseclick="t" on="false"/>
              <w10:wrap type="none"/>
            </v:lin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1" allowOverlap="1" relativeHeight="6" wp14:anchorId="7C3D994A">
              <wp:simplePos x="0" y="0"/>
              <wp:positionH relativeFrom="column">
                <wp:posOffset>-456565</wp:posOffset>
              </wp:positionH>
              <wp:positionV relativeFrom="paragraph">
                <wp:posOffset>-346075</wp:posOffset>
              </wp:positionV>
              <wp:extent cx="6748145" cy="918845"/>
              <wp:effectExtent l="0" t="0" r="0" b="0"/>
              <wp:wrapNone/>
              <wp:docPr id="20" name="Zone de texte 1"/>
              <a:graphic xmlns:a="http://schemas.openxmlformats.org/drawingml/2006/main">
                <a:graphicData uri="http://schemas.microsoft.com/office/word/2010/wordprocessingShape">
                  <wps:wsp>
                    <wps:cNvSpPr/>
                    <wps:spPr>
                      <a:xfrm>
                        <a:off x="0" y="0"/>
                        <a:ext cx="6748200" cy="918720"/>
                      </a:xfrm>
                      <a:prstGeom prst="rect">
                        <a:avLst/>
                      </a:prstGeom>
                      <a:noFill/>
                      <a:ln w="0">
                        <a:noFill/>
                      </a:ln>
                    </wps:spPr>
                    <wps:style>
                      <a:lnRef idx="0"/>
                      <a:fillRef idx="0"/>
                      <a:effectRef idx="0"/>
                      <a:fontRef idx="minor"/>
                    </wps:style>
                    <wps:txbx>
                      <w:txbxContent>
                        <w:p>
                          <w:pPr>
                            <w:pStyle w:val="Contenudecadreuser"/>
                            <w:jc w:val="center"/>
                            <w:rPr>
                              <w:b/>
                              <w:sz w:val="20"/>
                              <w:szCs w:val="20"/>
                            </w:rPr>
                          </w:pPr>
                          <w:r>
                            <w:rPr>
                              <w:b/>
                              <w:color w:val="000000"/>
                              <w:sz w:val="20"/>
                              <w:szCs w:val="20"/>
                            </w:rPr>
                            <w:t>Club de Plongée Arc en Eau – Association loi de 1901</w:t>
                          </w:r>
                        </w:p>
                        <w:p>
                          <w:pPr>
                            <w:pStyle w:val="Contenudecadreuser"/>
                            <w:jc w:val="center"/>
                            <w:rPr>
                              <w:sz w:val="18"/>
                              <w:szCs w:val="18"/>
                            </w:rPr>
                          </w:pPr>
                          <w:r>
                            <w:rPr>
                              <w:color w:val="000000"/>
                              <w:sz w:val="18"/>
                              <w:szCs w:val="18"/>
                            </w:rPr>
                            <w:t>www.arceneau.fr</w:t>
                          </w:r>
                        </w:p>
                        <w:p>
                          <w:pPr>
                            <w:pStyle w:val="Contenudecadreuser"/>
                            <w:jc w:val="center"/>
                            <w:rPr>
                              <w:sz w:val="18"/>
                              <w:szCs w:val="18"/>
                            </w:rPr>
                          </w:pPr>
                          <w:r>
                            <w:rPr>
                              <w:color w:val="000000"/>
                              <w:sz w:val="18"/>
                              <w:szCs w:val="18"/>
                            </w:rPr>
                            <w:t xml:space="preserve">Siege et adresse postale : Maison de la Vie associative </w:t>
                          </w:r>
                        </w:p>
                        <w:p>
                          <w:pPr>
                            <w:pStyle w:val="Contenudecadreuser"/>
                            <w:jc w:val="center"/>
                            <w:rPr>
                              <w:sz w:val="18"/>
                              <w:szCs w:val="18"/>
                            </w:rPr>
                          </w:pPr>
                          <w:r>
                            <w:rPr>
                              <w:color w:val="000000"/>
                              <w:sz w:val="18"/>
                              <w:szCs w:val="18"/>
                            </w:rPr>
                            <w:t>128, rue Jean Zay 45800 Saint Jean de Braye</w:t>
                          </w:r>
                        </w:p>
                        <w:p>
                          <w:pPr>
                            <w:pStyle w:val="Contenudecadreuser"/>
                            <w:jc w:val="center"/>
                            <w:rPr>
                              <w:sz w:val="16"/>
                              <w:szCs w:val="16"/>
                            </w:rPr>
                          </w:pPr>
                          <w:r>
                            <w:rPr>
                              <w:color w:val="000000"/>
                              <w:sz w:val="16"/>
                              <w:szCs w:val="16"/>
                            </w:rPr>
                            <w:t>Affiliation F.F.E.S.S.M. n°27.45.0606/Agrément Jeunesse et Sport n°45.95.016 .S/SIRET 495 165 581 00028</w:t>
                          </w:r>
                        </w:p>
                        <w:p>
                          <w:pPr>
                            <w:pStyle w:val="Contenudecadreuser"/>
                            <w:rPr>
                              <w:color w:val="808080"/>
                            </w:rPr>
                          </w:pPr>
                          <w:r>
                            <w:rPr>
                              <w:color w:val="808080"/>
                            </w:rPr>
                          </w:r>
                        </w:p>
                      </w:txbxContent>
                    </wps:txbx>
                    <wps:bodyPr anchor="t">
                      <a:prstTxWarp prst="textNoShape"/>
                      <a:noAutofit/>
                    </wps:bodyPr>
                  </wps:wsp>
                </a:graphicData>
              </a:graphic>
            </wp:anchor>
          </w:drawing>
        </mc:Choice>
        <mc:Fallback>
          <w:pict>
            <v:rect id="shape_0" ID="Zone de texte 1" path="m0,0l-2147483645,0l-2147483645,-2147483646l0,-2147483646xe" stroked="f" o:allowincell="f" style="position:absolute;margin-left:-35.95pt;margin-top:-27.25pt;width:531.3pt;height:72.3pt;mso-wrap-style:square;v-text-anchor:top" wp14:anchorId="7C3D994A">
              <v:fill o:detectmouseclick="t" on="false"/>
              <v:stroke color="#3465a4" joinstyle="round" endcap="flat"/>
              <v:textbox>
                <w:txbxContent>
                  <w:p>
                    <w:pPr>
                      <w:pStyle w:val="Contenudecadreuser"/>
                      <w:jc w:val="center"/>
                      <w:rPr>
                        <w:b/>
                        <w:sz w:val="20"/>
                        <w:szCs w:val="20"/>
                      </w:rPr>
                    </w:pPr>
                    <w:r>
                      <w:rPr>
                        <w:b/>
                        <w:color w:val="000000"/>
                        <w:sz w:val="20"/>
                        <w:szCs w:val="20"/>
                      </w:rPr>
                      <w:t>Club de Plongée Arc en Eau – Association loi de 1901</w:t>
                    </w:r>
                  </w:p>
                  <w:p>
                    <w:pPr>
                      <w:pStyle w:val="Contenudecadreuser"/>
                      <w:jc w:val="center"/>
                      <w:rPr>
                        <w:sz w:val="18"/>
                        <w:szCs w:val="18"/>
                      </w:rPr>
                    </w:pPr>
                    <w:r>
                      <w:rPr>
                        <w:color w:val="000000"/>
                        <w:sz w:val="18"/>
                        <w:szCs w:val="18"/>
                      </w:rPr>
                      <w:t>www.arceneau.fr</w:t>
                    </w:r>
                  </w:p>
                  <w:p>
                    <w:pPr>
                      <w:pStyle w:val="Contenudecadreuser"/>
                      <w:jc w:val="center"/>
                      <w:rPr>
                        <w:sz w:val="18"/>
                        <w:szCs w:val="18"/>
                      </w:rPr>
                    </w:pPr>
                    <w:r>
                      <w:rPr>
                        <w:color w:val="000000"/>
                        <w:sz w:val="18"/>
                        <w:szCs w:val="18"/>
                      </w:rPr>
                      <w:t xml:space="preserve">Siege et adresse postale : Maison de la Vie associative </w:t>
                    </w:r>
                  </w:p>
                  <w:p>
                    <w:pPr>
                      <w:pStyle w:val="Contenudecadreuser"/>
                      <w:jc w:val="center"/>
                      <w:rPr>
                        <w:sz w:val="18"/>
                        <w:szCs w:val="18"/>
                      </w:rPr>
                    </w:pPr>
                    <w:r>
                      <w:rPr>
                        <w:color w:val="000000"/>
                        <w:sz w:val="18"/>
                        <w:szCs w:val="18"/>
                      </w:rPr>
                      <w:t>128, rue Jean Zay 45800 Saint Jean de Braye</w:t>
                    </w:r>
                  </w:p>
                  <w:p>
                    <w:pPr>
                      <w:pStyle w:val="Contenudecadreuser"/>
                      <w:jc w:val="center"/>
                      <w:rPr>
                        <w:sz w:val="16"/>
                        <w:szCs w:val="16"/>
                      </w:rPr>
                    </w:pPr>
                    <w:r>
                      <w:rPr>
                        <w:color w:val="000000"/>
                        <w:sz w:val="16"/>
                        <w:szCs w:val="16"/>
                      </w:rPr>
                      <w:t>Affiliation F.F.E.S.S.M. n°27.45.0606/Agrément Jeunesse et Sport n°45.95.016 .S/SIRET 495 165 581 00028</w:t>
                    </w:r>
                  </w:p>
                  <w:p>
                    <w:pPr>
                      <w:pStyle w:val="Contenudecadreuser"/>
                      <w:rPr>
                        <w:color w:val="808080"/>
                      </w:rPr>
                    </w:pPr>
                    <w:r>
                      <w:rPr>
                        <w:color w:val="808080"/>
                      </w:rPr>
                    </w:r>
                  </w:p>
                </w:txbxContent>
              </v:textbox>
              <w10:wrap type="none"/>
            </v:rect>
          </w:pict>
        </mc:Fallback>
      </mc:AlternateContent>
      <mc:AlternateContent>
        <mc:Choice Requires="wps">
          <w:drawing>
            <wp:anchor behindDoc="1" distT="8255" distB="8255" distL="8255" distR="8255" simplePos="0" locked="0" layoutInCell="1" allowOverlap="1" relativeHeight="9" wp14:anchorId="40AF7823">
              <wp:simplePos x="0" y="0"/>
              <wp:positionH relativeFrom="column">
                <wp:posOffset>-795020</wp:posOffset>
              </wp:positionH>
              <wp:positionV relativeFrom="paragraph">
                <wp:posOffset>-341630</wp:posOffset>
              </wp:positionV>
              <wp:extent cx="7319645" cy="5080"/>
              <wp:effectExtent l="8255" t="8255" r="8255" b="8255"/>
              <wp:wrapNone/>
              <wp:docPr id="21" name="Connecteur droit 3"/>
              <a:graphic xmlns:a="http://schemas.openxmlformats.org/drawingml/2006/main">
                <a:graphicData uri="http://schemas.microsoft.com/office/word/2010/wordprocessingShape">
                  <wps:wsp>
                    <wps:cNvSpPr/>
                    <wps:spPr>
                      <a:xfrm>
                        <a:off x="0" y="0"/>
                        <a:ext cx="7319520" cy="5040"/>
                      </a:xfrm>
                      <a:prstGeom prst="line">
                        <a:avLst/>
                      </a:prstGeom>
                      <a:ln w="15875">
                        <a:solidFill>
                          <a:srgbClr val="0000ff"/>
                        </a:solidFill>
                        <a:round/>
                      </a:ln>
                    </wps:spPr>
                    <wps:style>
                      <a:lnRef idx="0"/>
                      <a:fillRef idx="0"/>
                      <a:effectRef idx="0"/>
                      <a:fontRef idx="minor"/>
                    </wps:style>
                    <wps:bodyPr/>
                  </wps:wsp>
                </a:graphicData>
              </a:graphic>
            </wp:anchor>
          </w:drawing>
        </mc:Choice>
        <mc:Fallback>
          <w:pict>
            <v:line id="shape_0" from="-62.6pt,-26.9pt" to="513.7pt,-26.55pt" ID="Connecteur droit 3" stroked="t" o:allowincell="f" style="position:absolute" wp14:anchorId="40AF7823">
              <v:stroke color="blue" weight="15840" joinstyle="round" endcap="flat"/>
              <v:fill o:detectmouseclick="t" on="false"/>
              <w10:wrap type="none"/>
            </v:lin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sz w:val="52"/>
        <w:szCs w:val="52"/>
      </w:rPr>
    </w:pPr>
    <w:r>
      <w:drawing>
        <wp:anchor behindDoc="1" distT="0" distB="0" distL="0" distR="0" simplePos="0" locked="0" layoutInCell="1" allowOverlap="1" relativeHeight="3">
          <wp:simplePos x="0" y="0"/>
          <wp:positionH relativeFrom="column">
            <wp:posOffset>1485900</wp:posOffset>
          </wp:positionH>
          <wp:positionV relativeFrom="paragraph">
            <wp:posOffset>-267335</wp:posOffset>
          </wp:positionV>
          <wp:extent cx="2327910" cy="1113155"/>
          <wp:effectExtent l="0" t="0" r="0" b="0"/>
          <wp:wrapNone/>
          <wp:docPr id="8"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descr=""/>
                  <pic:cNvPicPr>
                    <a:picLocks noChangeAspect="1" noChangeArrowheads="1"/>
                  </pic:cNvPicPr>
                </pic:nvPicPr>
                <pic:blipFill>
                  <a:blip r:embed="rId1"/>
                  <a:stretch>
                    <a:fillRect/>
                  </a:stretch>
                </pic:blipFill>
                <pic:spPr bwMode="auto">
                  <a:xfrm>
                    <a:off x="0" y="0"/>
                    <a:ext cx="2327910" cy="1113155"/>
                  </a:xfrm>
                  <a:prstGeom prst="rect">
                    <a:avLst/>
                  </a:prstGeom>
                  <a:noFill/>
                </pic:spPr>
              </pic:pic>
            </a:graphicData>
          </a:graphic>
        </wp:anchor>
      </w:drawing>
      <w:drawing>
        <wp:anchor behindDoc="1" distT="0" distB="0" distL="0" distR="0" simplePos="0" locked="0" layoutInCell="1" allowOverlap="1" relativeHeight="11">
          <wp:simplePos x="0" y="0"/>
          <wp:positionH relativeFrom="column">
            <wp:posOffset>-685800</wp:posOffset>
          </wp:positionH>
          <wp:positionV relativeFrom="paragraph">
            <wp:posOffset>-724535</wp:posOffset>
          </wp:positionV>
          <wp:extent cx="1165860" cy="1158875"/>
          <wp:effectExtent l="0" t="0" r="0" b="0"/>
          <wp:wrapNone/>
          <wp:docPr id="9" name="Image 11" descr="Technique FFESSM - Logo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1" descr="Technique FFESSM - Logo quadri"/>
                  <pic:cNvPicPr>
                    <a:picLocks noChangeAspect="1" noChangeArrowheads="1"/>
                  </pic:cNvPicPr>
                </pic:nvPicPr>
                <pic:blipFill>
                  <a:blip r:embed="rId2"/>
                  <a:stretch>
                    <a:fillRect/>
                  </a:stretch>
                </pic:blipFill>
                <pic:spPr bwMode="auto">
                  <a:xfrm>
                    <a:off x="0" y="0"/>
                    <a:ext cx="1165860" cy="1158875"/>
                  </a:xfrm>
                  <a:prstGeom prst="rect">
                    <a:avLst/>
                  </a:prstGeom>
                  <a:noFill/>
                </pic:spPr>
              </pic:pic>
            </a:graphicData>
          </a:graphic>
        </wp:anchor>
      </w:drawing>
      <w:drawing>
        <wp:anchor behindDoc="1" distT="0" distB="0" distL="0" distR="0" simplePos="0" locked="0" layoutInCell="1" allowOverlap="1" relativeHeight="13">
          <wp:simplePos x="0" y="0"/>
          <wp:positionH relativeFrom="column">
            <wp:posOffset>-685800</wp:posOffset>
          </wp:positionH>
          <wp:positionV relativeFrom="paragraph">
            <wp:posOffset>-38735</wp:posOffset>
          </wp:positionV>
          <wp:extent cx="1165860" cy="1161415"/>
          <wp:effectExtent l="0" t="0" r="0" b="0"/>
          <wp:wrapNone/>
          <wp:docPr id="10" name="Image 12" descr="Apnée FFESSM - Logo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2" descr="Apnée FFESSM - Logo quadri"/>
                  <pic:cNvPicPr>
                    <a:picLocks noChangeAspect="1" noChangeArrowheads="1"/>
                  </pic:cNvPicPr>
                </pic:nvPicPr>
                <pic:blipFill>
                  <a:blip r:embed="rId3"/>
                  <a:stretch>
                    <a:fillRect/>
                  </a:stretch>
                </pic:blipFill>
                <pic:spPr bwMode="auto">
                  <a:xfrm>
                    <a:off x="0" y="0"/>
                    <a:ext cx="1165860" cy="1161415"/>
                  </a:xfrm>
                  <a:prstGeom prst="rect">
                    <a:avLst/>
                  </a:prstGeom>
                  <a:noFill/>
                </pic:spPr>
              </pic:pic>
            </a:graphicData>
          </a:graphic>
        </wp:anchor>
      </w:drawing>
      <w:drawing>
        <wp:anchor behindDoc="1" distT="0" distB="0" distL="0" distR="0" simplePos="0" locked="0" layoutInCell="1" allowOverlap="1" relativeHeight="15">
          <wp:simplePos x="0" y="0"/>
          <wp:positionH relativeFrom="column">
            <wp:posOffset>4914900</wp:posOffset>
          </wp:positionH>
          <wp:positionV relativeFrom="paragraph">
            <wp:posOffset>-724535</wp:posOffset>
          </wp:positionV>
          <wp:extent cx="1242060" cy="1231265"/>
          <wp:effectExtent l="0" t="0" r="0" b="0"/>
          <wp:wrapNone/>
          <wp:docPr id="11" name="Image 13" descr="Macintosh HD:Users:jean-michelpelletier:Documents:perso:Associations:Arc-En-Eau:Logos:Logo_Nage-Avec-Palmes:Nage avec palmes FFESSM - Logo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3" descr="Macintosh HD:Users:jean-michelpelletier:Documents:perso:Associations:Arc-En-Eau:Logos:Logo_Nage-Avec-Palmes:Nage avec palmes FFESSM - Logo quadri.png"/>
                  <pic:cNvPicPr>
                    <a:picLocks noChangeAspect="1" noChangeArrowheads="1"/>
                  </pic:cNvPicPr>
                </pic:nvPicPr>
                <pic:blipFill>
                  <a:blip r:embed="rId4"/>
                  <a:stretch>
                    <a:fillRect/>
                  </a:stretch>
                </pic:blipFill>
                <pic:spPr bwMode="auto">
                  <a:xfrm>
                    <a:off x="0" y="0"/>
                    <a:ext cx="1242060" cy="1231265"/>
                  </a:xfrm>
                  <a:prstGeom prst="rect">
                    <a:avLst/>
                  </a:prstGeom>
                  <a:noFill/>
                </pic:spPr>
              </pic:pic>
            </a:graphicData>
          </a:graphic>
        </wp:anchor>
      </w:drawing>
      <w:drawing>
        <wp:anchor behindDoc="1" distT="0" distB="0" distL="0" distR="0" simplePos="0" locked="0" layoutInCell="1" allowOverlap="1" relativeHeight="17">
          <wp:simplePos x="0" y="0"/>
          <wp:positionH relativeFrom="column">
            <wp:posOffset>4914900</wp:posOffset>
          </wp:positionH>
          <wp:positionV relativeFrom="paragraph">
            <wp:posOffset>-38735</wp:posOffset>
          </wp:positionV>
          <wp:extent cx="1232535" cy="1232535"/>
          <wp:effectExtent l="0" t="0" r="0" b="0"/>
          <wp:wrapNone/>
          <wp:docPr id="12" name="Image 14" descr="Macintosh HD:Users:jean-michelpelletier:Documents:perso:Associations:Arc-En-Eau:Logos:Logo_Photo-VIdeo-Sous-marine:Photo-Vidéo Sous-Marine FFESSM - Logo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4" descr="Macintosh HD:Users:jean-michelpelletier:Documents:perso:Associations:Arc-En-Eau:Logos:Logo_Photo-VIdeo-Sous-marine:Photo-Vidéo Sous-Marine FFESSM - Logo quadri.png"/>
                  <pic:cNvPicPr>
                    <a:picLocks noChangeAspect="1" noChangeArrowheads="1"/>
                  </pic:cNvPicPr>
                </pic:nvPicPr>
                <pic:blipFill>
                  <a:blip r:embed="rId5"/>
                  <a:stretch>
                    <a:fillRect/>
                  </a:stretch>
                </pic:blipFill>
                <pic:spPr bwMode="auto">
                  <a:xfrm>
                    <a:off x="0" y="0"/>
                    <a:ext cx="1232535" cy="1232535"/>
                  </a:xfrm>
                  <a:prstGeom prst="rect">
                    <a:avLst/>
                  </a:prstGeom>
                  <a:noFill/>
                </pic:spPr>
              </pic:pic>
            </a:graphicData>
          </a:graphic>
        </wp:anchor>
      </w:drawing>
    </w:r>
    <w:r>
      <w:rPr>
        <w:rFonts w:eastAsia="Times New Roman"/>
        <w:b/>
        <w:sz w:val="52"/>
        <w:szCs w:val="52"/>
        <w:lang w:eastAsia="fr-FR"/>
      </w:rPr>
      <w:t xml:space="preserve"> </w:t>
    </w:r>
  </w:p>
  <w:p>
    <w:pPr>
      <w:pStyle w:val="Normal"/>
      <w:jc w:val="center"/>
      <w:rPr>
        <w:rFonts w:eastAsia="Times New Roman"/>
        <w:color w:val="0000FF"/>
        <w:u w:val="single"/>
        <w:lang w:eastAsia="fr-FR"/>
      </w:rPr>
    </w:pPr>
    <w:r>
      <w:rPr>
        <w:rFonts w:eastAsia="Times New Roman"/>
        <w:color w:val="0000FF"/>
        <w:u w:val="single"/>
        <w:lang w:eastAsia="fr-FR"/>
      </w:rPr>
    </w:r>
  </w:p>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sz w:val="52"/>
        <w:szCs w:val="52"/>
      </w:rPr>
    </w:pPr>
    <w:r>
      <w:drawing>
        <wp:anchor behindDoc="1" distT="0" distB="0" distL="0" distR="0" simplePos="0" locked="0" layoutInCell="1" allowOverlap="1" relativeHeight="3">
          <wp:simplePos x="0" y="0"/>
          <wp:positionH relativeFrom="column">
            <wp:posOffset>1485900</wp:posOffset>
          </wp:positionH>
          <wp:positionV relativeFrom="paragraph">
            <wp:posOffset>-267335</wp:posOffset>
          </wp:positionV>
          <wp:extent cx="2327910" cy="1113155"/>
          <wp:effectExtent l="0" t="0" r="0" b="0"/>
          <wp:wrapNone/>
          <wp:docPr id="13"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5" descr=""/>
                  <pic:cNvPicPr>
                    <a:picLocks noChangeAspect="1" noChangeArrowheads="1"/>
                  </pic:cNvPicPr>
                </pic:nvPicPr>
                <pic:blipFill>
                  <a:blip r:embed="rId1"/>
                  <a:stretch>
                    <a:fillRect/>
                  </a:stretch>
                </pic:blipFill>
                <pic:spPr bwMode="auto">
                  <a:xfrm>
                    <a:off x="0" y="0"/>
                    <a:ext cx="2327910" cy="1113155"/>
                  </a:xfrm>
                  <a:prstGeom prst="rect">
                    <a:avLst/>
                  </a:prstGeom>
                  <a:noFill/>
                </pic:spPr>
              </pic:pic>
            </a:graphicData>
          </a:graphic>
        </wp:anchor>
      </w:drawing>
      <w:drawing>
        <wp:anchor behindDoc="1" distT="0" distB="0" distL="0" distR="0" simplePos="0" locked="0" layoutInCell="1" allowOverlap="1" relativeHeight="11">
          <wp:simplePos x="0" y="0"/>
          <wp:positionH relativeFrom="column">
            <wp:posOffset>-685800</wp:posOffset>
          </wp:positionH>
          <wp:positionV relativeFrom="paragraph">
            <wp:posOffset>-724535</wp:posOffset>
          </wp:positionV>
          <wp:extent cx="1165860" cy="1158875"/>
          <wp:effectExtent l="0" t="0" r="0" b="0"/>
          <wp:wrapNone/>
          <wp:docPr id="14" name="Image 11" descr="Technique FFESSM - Logo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1" descr="Technique FFESSM - Logo quadri"/>
                  <pic:cNvPicPr>
                    <a:picLocks noChangeAspect="1" noChangeArrowheads="1"/>
                  </pic:cNvPicPr>
                </pic:nvPicPr>
                <pic:blipFill>
                  <a:blip r:embed="rId2"/>
                  <a:stretch>
                    <a:fillRect/>
                  </a:stretch>
                </pic:blipFill>
                <pic:spPr bwMode="auto">
                  <a:xfrm>
                    <a:off x="0" y="0"/>
                    <a:ext cx="1165860" cy="1158875"/>
                  </a:xfrm>
                  <a:prstGeom prst="rect">
                    <a:avLst/>
                  </a:prstGeom>
                  <a:noFill/>
                </pic:spPr>
              </pic:pic>
            </a:graphicData>
          </a:graphic>
        </wp:anchor>
      </w:drawing>
      <w:drawing>
        <wp:anchor behindDoc="1" distT="0" distB="0" distL="0" distR="0" simplePos="0" locked="0" layoutInCell="1" allowOverlap="1" relativeHeight="13">
          <wp:simplePos x="0" y="0"/>
          <wp:positionH relativeFrom="column">
            <wp:posOffset>-685800</wp:posOffset>
          </wp:positionH>
          <wp:positionV relativeFrom="paragraph">
            <wp:posOffset>-38735</wp:posOffset>
          </wp:positionV>
          <wp:extent cx="1165860" cy="1161415"/>
          <wp:effectExtent l="0" t="0" r="0" b="0"/>
          <wp:wrapNone/>
          <wp:docPr id="15" name="Image 12" descr="Apnée FFESSM - Logo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2" descr="Apnée FFESSM - Logo quadri"/>
                  <pic:cNvPicPr>
                    <a:picLocks noChangeAspect="1" noChangeArrowheads="1"/>
                  </pic:cNvPicPr>
                </pic:nvPicPr>
                <pic:blipFill>
                  <a:blip r:embed="rId3"/>
                  <a:stretch>
                    <a:fillRect/>
                  </a:stretch>
                </pic:blipFill>
                <pic:spPr bwMode="auto">
                  <a:xfrm>
                    <a:off x="0" y="0"/>
                    <a:ext cx="1165860" cy="1161415"/>
                  </a:xfrm>
                  <a:prstGeom prst="rect">
                    <a:avLst/>
                  </a:prstGeom>
                  <a:noFill/>
                </pic:spPr>
              </pic:pic>
            </a:graphicData>
          </a:graphic>
        </wp:anchor>
      </w:drawing>
      <w:drawing>
        <wp:anchor behindDoc="1" distT="0" distB="0" distL="0" distR="0" simplePos="0" locked="0" layoutInCell="1" allowOverlap="1" relativeHeight="15">
          <wp:simplePos x="0" y="0"/>
          <wp:positionH relativeFrom="column">
            <wp:posOffset>4914900</wp:posOffset>
          </wp:positionH>
          <wp:positionV relativeFrom="paragraph">
            <wp:posOffset>-724535</wp:posOffset>
          </wp:positionV>
          <wp:extent cx="1242060" cy="1231265"/>
          <wp:effectExtent l="0" t="0" r="0" b="0"/>
          <wp:wrapNone/>
          <wp:docPr id="16" name="Image 13" descr="Macintosh HD:Users:jean-michelpelletier:Documents:perso:Associations:Arc-En-Eau:Logos:Logo_Nage-Avec-Palmes:Nage avec palmes FFESSM - Logo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3" descr="Macintosh HD:Users:jean-michelpelletier:Documents:perso:Associations:Arc-En-Eau:Logos:Logo_Nage-Avec-Palmes:Nage avec palmes FFESSM - Logo quadri.png"/>
                  <pic:cNvPicPr>
                    <a:picLocks noChangeAspect="1" noChangeArrowheads="1"/>
                  </pic:cNvPicPr>
                </pic:nvPicPr>
                <pic:blipFill>
                  <a:blip r:embed="rId4"/>
                  <a:stretch>
                    <a:fillRect/>
                  </a:stretch>
                </pic:blipFill>
                <pic:spPr bwMode="auto">
                  <a:xfrm>
                    <a:off x="0" y="0"/>
                    <a:ext cx="1242060" cy="1231265"/>
                  </a:xfrm>
                  <a:prstGeom prst="rect">
                    <a:avLst/>
                  </a:prstGeom>
                  <a:noFill/>
                </pic:spPr>
              </pic:pic>
            </a:graphicData>
          </a:graphic>
        </wp:anchor>
      </w:drawing>
      <w:drawing>
        <wp:anchor behindDoc="1" distT="0" distB="0" distL="0" distR="0" simplePos="0" locked="0" layoutInCell="1" allowOverlap="1" relativeHeight="17">
          <wp:simplePos x="0" y="0"/>
          <wp:positionH relativeFrom="column">
            <wp:posOffset>4914900</wp:posOffset>
          </wp:positionH>
          <wp:positionV relativeFrom="paragraph">
            <wp:posOffset>-38735</wp:posOffset>
          </wp:positionV>
          <wp:extent cx="1232535" cy="1232535"/>
          <wp:effectExtent l="0" t="0" r="0" b="0"/>
          <wp:wrapNone/>
          <wp:docPr id="17" name="Image 14" descr="Macintosh HD:Users:jean-michelpelletier:Documents:perso:Associations:Arc-En-Eau:Logos:Logo_Photo-VIdeo-Sous-marine:Photo-Vidéo Sous-Marine FFESSM - Logo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4" descr="Macintosh HD:Users:jean-michelpelletier:Documents:perso:Associations:Arc-En-Eau:Logos:Logo_Photo-VIdeo-Sous-marine:Photo-Vidéo Sous-Marine FFESSM - Logo quadri.png"/>
                  <pic:cNvPicPr>
                    <a:picLocks noChangeAspect="1" noChangeArrowheads="1"/>
                  </pic:cNvPicPr>
                </pic:nvPicPr>
                <pic:blipFill>
                  <a:blip r:embed="rId5"/>
                  <a:stretch>
                    <a:fillRect/>
                  </a:stretch>
                </pic:blipFill>
                <pic:spPr bwMode="auto">
                  <a:xfrm>
                    <a:off x="0" y="0"/>
                    <a:ext cx="1232535" cy="1232535"/>
                  </a:xfrm>
                  <a:prstGeom prst="rect">
                    <a:avLst/>
                  </a:prstGeom>
                  <a:noFill/>
                </pic:spPr>
              </pic:pic>
            </a:graphicData>
          </a:graphic>
        </wp:anchor>
      </w:drawing>
    </w:r>
    <w:r>
      <w:rPr>
        <w:rFonts w:eastAsia="Times New Roman"/>
        <w:b/>
        <w:sz w:val="52"/>
        <w:szCs w:val="52"/>
        <w:lang w:eastAsia="fr-FR"/>
      </w:rPr>
      <w:t xml:space="preserve"> </w:t>
    </w:r>
  </w:p>
  <w:p>
    <w:pPr>
      <w:pStyle w:val="Normal"/>
      <w:jc w:val="center"/>
      <w:rPr>
        <w:rFonts w:eastAsia="Times New Roman"/>
        <w:color w:val="0000FF"/>
        <w:u w:val="single"/>
        <w:lang w:eastAsia="fr-FR"/>
      </w:rPr>
    </w:pPr>
    <w:r>
      <w:rPr>
        <w:rFonts w:eastAsia="Times New Roman"/>
        <w:color w:val="0000FF"/>
        <w:u w:val="single"/>
        <w:lang w:eastAsia="fr-FR"/>
      </w:rPr>
    </w:r>
  </w:p>
  <w:p>
    <w:pPr>
      <w:pStyle w:val="Header"/>
      <w:jc w:val="center"/>
      <w:rPr/>
    </w:pPr>
    <w:r>
      <w:rPr/>
    </w:r>
  </w:p>
</w:hdr>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mic Sans MS" w:hAnsi="Comic Sans MS" w:eastAsia="MS Mincho" w:cs="Times New Roman"/>
        <w:lang w:val="fr-FR" w:eastAsia="fr-FR"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Comic Sans MS" w:hAnsi="Comic Sans MS" w:eastAsia="MS Mincho" w:cs="Times New Roman"/>
      <w:color w:val="auto"/>
      <w:kern w:val="0"/>
      <w:sz w:val="24"/>
      <w:szCs w:val="24"/>
      <w:lang w:val="fr-FR" w:eastAsia="ja-JP" w:bidi="ar-SA"/>
    </w:rPr>
  </w:style>
  <w:style w:type="character" w:styleId="DefaultParagraphFont" w:default="1">
    <w:name w:val="Default Paragraph Font"/>
    <w:uiPriority w:val="1"/>
    <w:semiHidden/>
    <w:unhideWhenUsed/>
    <w:qFormat/>
    <w:rPr/>
  </w:style>
  <w:style w:type="character" w:styleId="TextedebullesCar" w:customStyle="1">
    <w:name w:val="Texte de bulles Car"/>
    <w:uiPriority w:val="99"/>
    <w:semiHidden/>
    <w:qFormat/>
    <w:rsid w:val="00456480"/>
    <w:rPr>
      <w:rFonts w:ascii="Lucida Grande" w:hAnsi="Lucida Grande" w:eastAsia="Times New Roman" w:cs="Lucida Grande"/>
    </w:rPr>
  </w:style>
  <w:style w:type="character" w:styleId="Hyperlink">
    <w:name w:val="Hyperlink"/>
    <w:unhideWhenUsed/>
    <w:rsid w:val="00953a62"/>
    <w:rPr>
      <w:color w:val="0000FF"/>
      <w:u w:val="single"/>
    </w:rPr>
  </w:style>
  <w:style w:type="character" w:styleId="En-tteCar" w:customStyle="1">
    <w:name w:val="En-tête Car"/>
    <w:basedOn w:val="DefaultParagraphFont"/>
    <w:uiPriority w:val="99"/>
    <w:qFormat/>
    <w:rsid w:val="00bc7762"/>
    <w:rPr/>
  </w:style>
  <w:style w:type="character" w:styleId="PieddepageCar" w:customStyle="1">
    <w:name w:val="Pied de page Car"/>
    <w:basedOn w:val="DefaultParagraphFont"/>
    <w:uiPriority w:val="99"/>
    <w:qFormat/>
    <w:rsid w:val="00bc7762"/>
    <w:rPr/>
  </w:style>
  <w:style w:type="character" w:styleId="FollowedHyperlink">
    <w:name w:val="FollowedHyperlink"/>
    <w:rPr>
      <w:color w:val="800000"/>
      <w:u w:val="single"/>
      <w:lang w:val="zxx" w:eastAsia="zxx" w:bidi="zxx"/>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BalloonText">
    <w:name w:val="Balloon Text"/>
    <w:basedOn w:val="Normal"/>
    <w:link w:val="TextedebullesCar"/>
    <w:uiPriority w:val="99"/>
    <w:semiHidden/>
    <w:unhideWhenUsed/>
    <w:qFormat/>
    <w:rsid w:val="00456480"/>
    <w:pPr/>
    <w:rPr>
      <w:rFonts w:ascii="Lucida Grande" w:hAnsi="Lucida Grande" w:cs="Lucida Grande"/>
      <w:sz w:val="18"/>
      <w:szCs w:val="18"/>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uiPriority w:val="99"/>
    <w:unhideWhenUsed/>
    <w:rsid w:val="00bc7762"/>
    <w:pPr>
      <w:tabs>
        <w:tab w:val="clear" w:pos="708"/>
        <w:tab w:val="center" w:pos="4536" w:leader="none"/>
        <w:tab w:val="right" w:pos="9072" w:leader="none"/>
      </w:tabs>
    </w:pPr>
    <w:rPr/>
  </w:style>
  <w:style w:type="paragraph" w:styleId="Footer">
    <w:name w:val="footer"/>
    <w:basedOn w:val="Normal"/>
    <w:link w:val="PieddepageCar"/>
    <w:uiPriority w:val="99"/>
    <w:unhideWhenUsed/>
    <w:rsid w:val="00bc7762"/>
    <w:pPr>
      <w:tabs>
        <w:tab w:val="clear" w:pos="708"/>
        <w:tab w:val="center" w:pos="4536" w:leader="none"/>
        <w:tab w:val="right" w:pos="9072" w:leader="none"/>
      </w:tabs>
    </w:pPr>
    <w:rPr/>
  </w:style>
  <w:style w:type="paragraph" w:styleId="ListParagraph">
    <w:name w:val="List Paragraph"/>
    <w:basedOn w:val="Normal"/>
    <w:uiPriority w:val="34"/>
    <w:qFormat/>
    <w:rsid w:val="00a03528"/>
    <w:pPr>
      <w:spacing w:before="0" w:after="0"/>
      <w:ind w:hanging="0" w:left="720"/>
      <w:contextualSpacing/>
    </w:pPr>
    <w:rPr/>
  </w:style>
  <w:style w:type="paragraph" w:styleId="Contenudecadreuser">
    <w:name w:val="Contenu de cadre (user)"/>
    <w:basedOn w:val="Normal"/>
    <w:qFormat/>
    <w:pPr/>
    <w:rPr/>
  </w:style>
  <w:style w:type="paragraph" w:styleId="Contenudetableauuser">
    <w:name w:val="Contenu de tableau (user)"/>
    <w:basedOn w:val="Normal"/>
    <w:qFormat/>
    <w:pPr>
      <w:widowControl w:val="false"/>
      <w:suppressLineNumbers/>
    </w:pPr>
    <w:rPr/>
  </w:style>
  <w:style w:type="paragraph" w:styleId="Titredetableauuser">
    <w:name w:val="Titre de tableau (user)"/>
    <w:basedOn w:val="Contenudetableauuser"/>
    <w:qFormat/>
    <w:pPr>
      <w:suppressLineNumbers/>
      <w:jc w:val="center"/>
    </w:pPr>
    <w:rPr>
      <w:b/>
      <w:bCs/>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6910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ostmaster@arceneau.fr" TargetMode="External"/><Relationship Id="rId4" Type="http://schemas.openxmlformats.org/officeDocument/2006/relationships/image" Target="media/image2.png"/><Relationship Id="rId5" Type="http://schemas.openxmlformats.org/officeDocument/2006/relationships/hyperlink" Target="mailto:president@arceneau.fr?subject=Demande%20de%20RIB%20Arc%20En%20Eau" TargetMode="External"/><Relationship Id="rId6" Type="http://schemas.openxmlformats.org/officeDocument/2006/relationships/hyperlink" Target="http://www.arceneau.fr/" TargetMode="External"/><Relationship Id="rId7" Type="http://schemas.openxmlformats.org/officeDocument/2006/relationships/hyperlink" Target="http://www.arceneau.f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
</Relationships>
</file>

<file path=word/_rels/header3.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5E357066</Template>
  <TotalTime>659</TotalTime>
  <Application>LibreOffice/25.2.2.2$Windows_X86_64 LibreOffice_project/7370d4be9e3cf6031a51beef54ff3bda878e3fac</Application>
  <AppVersion>15.0000</AppVersion>
  <Pages>2</Pages>
  <Words>547</Words>
  <Characters>2778</Characters>
  <CharactersWithSpaces>3274</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2021-07-08T16:47:00Z</dcterms:created>
  <dc:creator>Jean-Michel PELLETIER</dc:creator>
  <dc:description/>
  <dc:language>fr-FR</dc:language>
  <cp:lastModifiedBy/>
  <cp:lastPrinted>2025-07-07T09:48:33Z</cp:lastPrinted>
  <dcterms:modified xsi:type="dcterms:W3CDTF">2025-07-07T09:50:51Z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